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A991" w14:textId="77777777" w:rsidR="007A6F9B" w:rsidRPr="0052477D" w:rsidRDefault="007A6F9B" w:rsidP="00056BF6">
      <w:pPr>
        <w:spacing w:line="276" w:lineRule="auto"/>
        <w:jc w:val="right"/>
        <w:rPr>
          <w:rFonts w:ascii="Arial" w:hAnsi="Arial" w:cs="Arial"/>
          <w:b/>
          <w:bCs/>
          <w:sz w:val="18"/>
          <w:szCs w:val="18"/>
        </w:rPr>
      </w:pPr>
      <w:r w:rsidRPr="0052477D">
        <w:rPr>
          <w:rFonts w:ascii="Arial" w:hAnsi="Arial" w:cs="Arial"/>
          <w:b/>
          <w:bCs/>
          <w:sz w:val="18"/>
          <w:szCs w:val="18"/>
        </w:rPr>
        <w:t xml:space="preserve">Załącznik nr </w:t>
      </w:r>
      <w:r w:rsidR="00B64BDC" w:rsidRPr="0052477D">
        <w:rPr>
          <w:rFonts w:ascii="Arial" w:hAnsi="Arial" w:cs="Arial"/>
          <w:b/>
          <w:bCs/>
          <w:sz w:val="18"/>
          <w:szCs w:val="18"/>
        </w:rPr>
        <w:t>4</w:t>
      </w:r>
    </w:p>
    <w:p w14:paraId="5783DCF7" w14:textId="77777777" w:rsidR="007A6F9B" w:rsidRPr="0052477D" w:rsidRDefault="007A6F9B" w:rsidP="00056BF6">
      <w:pPr>
        <w:spacing w:line="276" w:lineRule="auto"/>
        <w:rPr>
          <w:rFonts w:ascii="Arial" w:hAnsi="Arial" w:cs="Arial"/>
          <w:b/>
          <w:bCs/>
          <w:i/>
          <w:iCs/>
          <w:sz w:val="18"/>
          <w:szCs w:val="18"/>
        </w:rPr>
      </w:pPr>
    </w:p>
    <w:p w14:paraId="78C0DFE5" w14:textId="77777777" w:rsidR="0013434E" w:rsidRPr="0052477D" w:rsidRDefault="0013434E" w:rsidP="00056BF6">
      <w:pPr>
        <w:spacing w:line="276" w:lineRule="auto"/>
        <w:rPr>
          <w:rFonts w:ascii="Arial" w:hAnsi="Arial" w:cs="Arial"/>
          <w:b/>
          <w:bCs/>
          <w:i/>
          <w:iCs/>
          <w:sz w:val="18"/>
          <w:szCs w:val="18"/>
        </w:rPr>
      </w:pPr>
      <w:r w:rsidRPr="0052477D">
        <w:rPr>
          <w:rFonts w:ascii="Arial" w:hAnsi="Arial" w:cs="Arial"/>
          <w:b/>
          <w:bCs/>
          <w:i/>
          <w:iCs/>
          <w:sz w:val="18"/>
          <w:szCs w:val="18"/>
        </w:rPr>
        <w:t>Znak sprawy: 1</w:t>
      </w:r>
      <w:r w:rsidR="00B64BDC" w:rsidRPr="0052477D">
        <w:rPr>
          <w:rFonts w:ascii="Arial" w:hAnsi="Arial" w:cs="Arial"/>
          <w:b/>
          <w:bCs/>
          <w:i/>
          <w:iCs/>
          <w:sz w:val="18"/>
          <w:szCs w:val="18"/>
        </w:rPr>
        <w:t>9</w:t>
      </w:r>
      <w:r w:rsidRPr="0052477D">
        <w:rPr>
          <w:rFonts w:ascii="Arial" w:hAnsi="Arial" w:cs="Arial"/>
          <w:b/>
          <w:bCs/>
          <w:i/>
          <w:iCs/>
          <w:sz w:val="18"/>
          <w:szCs w:val="18"/>
        </w:rPr>
        <w:t>/Kulik/2025</w:t>
      </w:r>
    </w:p>
    <w:p w14:paraId="1A5A512D" w14:textId="77777777" w:rsidR="00015C11" w:rsidRPr="0052477D" w:rsidRDefault="00015C11" w:rsidP="00056BF6">
      <w:pPr>
        <w:autoSpaceDE w:val="0"/>
        <w:autoSpaceDN w:val="0"/>
        <w:adjustRightInd w:val="0"/>
        <w:spacing w:line="276" w:lineRule="auto"/>
        <w:jc w:val="both"/>
        <w:rPr>
          <w:rFonts w:ascii="Arial" w:eastAsia="Calibri" w:hAnsi="Arial" w:cs="Arial"/>
          <w:b/>
          <w:sz w:val="18"/>
          <w:szCs w:val="18"/>
        </w:rPr>
      </w:pPr>
    </w:p>
    <w:p w14:paraId="15E8DDED" w14:textId="77777777" w:rsidR="007A6F9B" w:rsidRPr="0052477D" w:rsidRDefault="007A6F9B" w:rsidP="00056BF6">
      <w:pPr>
        <w:autoSpaceDE w:val="0"/>
        <w:autoSpaceDN w:val="0"/>
        <w:adjustRightInd w:val="0"/>
        <w:spacing w:line="276" w:lineRule="auto"/>
        <w:jc w:val="both"/>
        <w:rPr>
          <w:rFonts w:ascii="Arial" w:eastAsia="Calibri" w:hAnsi="Arial" w:cs="Arial"/>
          <w:b/>
          <w:sz w:val="18"/>
          <w:szCs w:val="18"/>
        </w:rPr>
      </w:pPr>
    </w:p>
    <w:p w14:paraId="219697E1" w14:textId="77777777" w:rsidR="00015C11" w:rsidRPr="0052477D" w:rsidRDefault="008C7CA6" w:rsidP="00056BF6">
      <w:pPr>
        <w:autoSpaceDE w:val="0"/>
        <w:autoSpaceDN w:val="0"/>
        <w:adjustRightInd w:val="0"/>
        <w:spacing w:line="276" w:lineRule="auto"/>
        <w:jc w:val="center"/>
        <w:rPr>
          <w:rFonts w:ascii="Arial" w:eastAsia="Calibri" w:hAnsi="Arial" w:cs="Arial"/>
          <w:b/>
          <w:bCs/>
          <w:sz w:val="18"/>
          <w:szCs w:val="18"/>
        </w:rPr>
      </w:pPr>
      <w:r w:rsidRPr="0052477D">
        <w:rPr>
          <w:rFonts w:ascii="Arial" w:eastAsia="Calibri" w:hAnsi="Arial" w:cs="Arial"/>
          <w:b/>
          <w:bCs/>
          <w:sz w:val="18"/>
          <w:szCs w:val="18"/>
        </w:rPr>
        <w:t>UMOWA – wzór</w:t>
      </w:r>
    </w:p>
    <w:p w14:paraId="294D50DB" w14:textId="77777777" w:rsidR="008C7CA6" w:rsidRPr="0052477D" w:rsidRDefault="008C7CA6" w:rsidP="00056BF6">
      <w:pPr>
        <w:autoSpaceDE w:val="0"/>
        <w:autoSpaceDN w:val="0"/>
        <w:adjustRightInd w:val="0"/>
        <w:spacing w:line="276" w:lineRule="auto"/>
        <w:jc w:val="center"/>
        <w:rPr>
          <w:rFonts w:ascii="Arial" w:eastAsia="Calibri" w:hAnsi="Arial" w:cs="Arial"/>
          <w:b/>
          <w:bCs/>
          <w:sz w:val="18"/>
          <w:szCs w:val="18"/>
        </w:rPr>
      </w:pPr>
      <w:r w:rsidRPr="0052477D">
        <w:rPr>
          <w:rFonts w:ascii="Arial" w:eastAsia="Calibri" w:hAnsi="Arial" w:cs="Arial"/>
          <w:b/>
          <w:bCs/>
          <w:sz w:val="18"/>
          <w:szCs w:val="18"/>
        </w:rPr>
        <w:t>Nr 1</w:t>
      </w:r>
      <w:r w:rsidR="00B64BDC" w:rsidRPr="0052477D">
        <w:rPr>
          <w:rFonts w:ascii="Arial" w:eastAsia="Calibri" w:hAnsi="Arial" w:cs="Arial"/>
          <w:b/>
          <w:bCs/>
          <w:sz w:val="18"/>
          <w:szCs w:val="18"/>
        </w:rPr>
        <w:t>9</w:t>
      </w:r>
      <w:r w:rsidRPr="0052477D">
        <w:rPr>
          <w:rFonts w:ascii="Arial" w:eastAsia="Calibri" w:hAnsi="Arial" w:cs="Arial"/>
          <w:b/>
          <w:bCs/>
          <w:sz w:val="18"/>
          <w:szCs w:val="18"/>
        </w:rPr>
        <w:t>/Kulik/2025</w:t>
      </w:r>
    </w:p>
    <w:p w14:paraId="1623AB4A" w14:textId="77777777" w:rsidR="00B64BDC" w:rsidRPr="0052477D" w:rsidRDefault="00B64BDC" w:rsidP="00056BF6">
      <w:pPr>
        <w:autoSpaceDE w:val="0"/>
        <w:autoSpaceDN w:val="0"/>
        <w:adjustRightInd w:val="0"/>
        <w:spacing w:line="276" w:lineRule="auto"/>
        <w:jc w:val="center"/>
        <w:rPr>
          <w:rFonts w:ascii="Arial" w:eastAsia="Calibri" w:hAnsi="Arial" w:cs="Arial"/>
          <w:b/>
          <w:bCs/>
          <w:sz w:val="18"/>
          <w:szCs w:val="18"/>
        </w:rPr>
      </w:pPr>
    </w:p>
    <w:p w14:paraId="716F0587" w14:textId="77777777" w:rsidR="008C7CA6" w:rsidRPr="0052477D" w:rsidRDefault="008C7CA6" w:rsidP="00056BF6">
      <w:pPr>
        <w:suppressAutoHyphens/>
        <w:spacing w:line="276" w:lineRule="auto"/>
        <w:jc w:val="both"/>
        <w:rPr>
          <w:rFonts w:ascii="Arial" w:hAnsi="Arial" w:cs="Arial"/>
          <w:sz w:val="18"/>
          <w:szCs w:val="18"/>
          <w:lang w:eastAsia="ar-SA"/>
        </w:rPr>
      </w:pPr>
      <w:r w:rsidRPr="0052477D">
        <w:rPr>
          <w:rFonts w:ascii="Arial" w:hAnsi="Arial" w:cs="Arial"/>
          <w:sz w:val="18"/>
          <w:szCs w:val="18"/>
          <w:lang w:eastAsia="ar-SA"/>
        </w:rPr>
        <w:t>zawarta w dniu .......... ........................ 202</w:t>
      </w:r>
      <w:r w:rsidR="005F0545" w:rsidRPr="0052477D">
        <w:rPr>
          <w:rFonts w:ascii="Arial" w:hAnsi="Arial" w:cs="Arial"/>
          <w:sz w:val="18"/>
          <w:szCs w:val="18"/>
          <w:lang w:eastAsia="ar-SA"/>
        </w:rPr>
        <w:t>5</w:t>
      </w:r>
      <w:r w:rsidRPr="0052477D">
        <w:rPr>
          <w:rFonts w:ascii="Arial" w:hAnsi="Arial" w:cs="Arial"/>
          <w:sz w:val="18"/>
          <w:szCs w:val="18"/>
          <w:lang w:eastAsia="ar-SA"/>
        </w:rPr>
        <w:t xml:space="preserve"> r. w Białymstoku </w:t>
      </w:r>
    </w:p>
    <w:p w14:paraId="4B340F78" w14:textId="77777777" w:rsidR="008C7CA6" w:rsidRPr="0052477D" w:rsidRDefault="008C7CA6" w:rsidP="00056BF6">
      <w:pPr>
        <w:suppressAutoHyphens/>
        <w:spacing w:line="276" w:lineRule="auto"/>
        <w:jc w:val="both"/>
        <w:rPr>
          <w:rFonts w:ascii="Arial" w:hAnsi="Arial" w:cs="Arial"/>
          <w:bCs/>
          <w:sz w:val="18"/>
          <w:szCs w:val="18"/>
          <w:lang w:eastAsia="ar-SA"/>
        </w:rPr>
      </w:pPr>
      <w:r w:rsidRPr="0052477D">
        <w:rPr>
          <w:rFonts w:ascii="Arial" w:hAnsi="Arial" w:cs="Arial"/>
          <w:bCs/>
          <w:sz w:val="18"/>
          <w:szCs w:val="18"/>
          <w:lang w:eastAsia="ar-SA"/>
        </w:rPr>
        <w:t>pomiędzy:</w:t>
      </w:r>
    </w:p>
    <w:p w14:paraId="27423926" w14:textId="77777777" w:rsidR="008C7CA6" w:rsidRPr="0052477D" w:rsidRDefault="008C7CA6" w:rsidP="00056BF6">
      <w:pPr>
        <w:suppressAutoHyphens/>
        <w:spacing w:line="276" w:lineRule="auto"/>
        <w:jc w:val="both"/>
        <w:rPr>
          <w:rFonts w:ascii="Arial" w:hAnsi="Arial" w:cs="Arial"/>
          <w:sz w:val="18"/>
          <w:szCs w:val="18"/>
          <w:lang w:eastAsia="ar-SA"/>
        </w:rPr>
      </w:pPr>
    </w:p>
    <w:p w14:paraId="32973661" w14:textId="77777777" w:rsidR="008C7CA6" w:rsidRPr="0052477D" w:rsidRDefault="008C7CA6" w:rsidP="00056BF6">
      <w:pPr>
        <w:suppressAutoHyphens/>
        <w:spacing w:line="276" w:lineRule="auto"/>
        <w:jc w:val="both"/>
        <w:rPr>
          <w:rFonts w:ascii="Arial" w:hAnsi="Arial" w:cs="Arial"/>
          <w:b/>
          <w:sz w:val="18"/>
          <w:szCs w:val="18"/>
          <w:lang w:eastAsia="ar-SA"/>
        </w:rPr>
      </w:pPr>
      <w:r w:rsidRPr="0052477D">
        <w:rPr>
          <w:rFonts w:ascii="Arial" w:hAnsi="Arial" w:cs="Arial"/>
          <w:b/>
          <w:sz w:val="18"/>
          <w:szCs w:val="18"/>
          <w:lang w:eastAsia="ar-SA"/>
        </w:rPr>
        <w:t>POLSKIM TOWARZYSTWEM OCHRONY PTAKÓW (PTOP)</w:t>
      </w:r>
    </w:p>
    <w:p w14:paraId="6E0DFD54" w14:textId="77777777" w:rsidR="008C7CA6" w:rsidRPr="0052477D" w:rsidRDefault="008C7CA6" w:rsidP="00056BF6">
      <w:pPr>
        <w:spacing w:after="160" w:line="276" w:lineRule="auto"/>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z siedzibą w Białowieży 17-230, ul. Mostowa 25, adres do korespondencji: Sekretariat PTOP ul. Ciepła 17, 15-471 Białystok, NIP 543-11-81-345, REGON 050040006 reprezentowanym przez: </w:t>
      </w:r>
    </w:p>
    <w:p w14:paraId="29BC7468" w14:textId="77777777" w:rsidR="008C7CA6" w:rsidRPr="0052477D" w:rsidRDefault="008C7CA6" w:rsidP="00056BF6">
      <w:pPr>
        <w:widowControl w:val="0"/>
        <w:numPr>
          <w:ilvl w:val="0"/>
          <w:numId w:val="2"/>
        </w:numPr>
        <w:autoSpaceDE w:val="0"/>
        <w:autoSpaceDN w:val="0"/>
        <w:adjustRightInd w:val="0"/>
        <w:spacing w:after="160" w:line="276" w:lineRule="auto"/>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t>
      </w:r>
    </w:p>
    <w:p w14:paraId="3DCA7B0B" w14:textId="77777777" w:rsidR="008C7CA6" w:rsidRPr="0052477D" w:rsidRDefault="008C7CA6" w:rsidP="00056BF6">
      <w:pPr>
        <w:widowControl w:val="0"/>
        <w:numPr>
          <w:ilvl w:val="0"/>
          <w:numId w:val="2"/>
        </w:numPr>
        <w:autoSpaceDE w:val="0"/>
        <w:autoSpaceDN w:val="0"/>
        <w:adjustRightInd w:val="0"/>
        <w:spacing w:after="160" w:line="276" w:lineRule="auto"/>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t>
      </w:r>
    </w:p>
    <w:p w14:paraId="1BDF36DB" w14:textId="77777777" w:rsidR="008C7CA6" w:rsidRPr="0052477D" w:rsidRDefault="008C7CA6" w:rsidP="00056BF6">
      <w:pPr>
        <w:spacing w:after="160" w:line="276" w:lineRule="auto"/>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zwanym w treści umowy „Zamawiającym”</w:t>
      </w:r>
    </w:p>
    <w:p w14:paraId="5D482B93" w14:textId="77777777" w:rsidR="008C7CA6" w:rsidRPr="0052477D" w:rsidRDefault="008C7CA6" w:rsidP="00056BF6">
      <w:pPr>
        <w:suppressAutoHyphens/>
        <w:spacing w:line="276" w:lineRule="auto"/>
        <w:jc w:val="both"/>
        <w:rPr>
          <w:rFonts w:ascii="Arial" w:hAnsi="Arial" w:cs="Arial"/>
          <w:bCs/>
          <w:sz w:val="18"/>
          <w:szCs w:val="18"/>
          <w:lang w:eastAsia="ar-SA"/>
        </w:rPr>
      </w:pPr>
      <w:r w:rsidRPr="0052477D">
        <w:rPr>
          <w:rFonts w:ascii="Arial" w:hAnsi="Arial" w:cs="Arial"/>
          <w:bCs/>
          <w:sz w:val="18"/>
          <w:szCs w:val="18"/>
          <w:lang w:eastAsia="ar-SA"/>
        </w:rPr>
        <w:t xml:space="preserve">a: </w:t>
      </w:r>
    </w:p>
    <w:p w14:paraId="34BC9333" w14:textId="77777777" w:rsidR="008C7CA6" w:rsidRPr="0052477D" w:rsidRDefault="008C7CA6" w:rsidP="00056BF6">
      <w:pPr>
        <w:spacing w:after="120" w:line="276" w:lineRule="auto"/>
        <w:rPr>
          <w:rFonts w:ascii="Arial" w:eastAsia="Calibri" w:hAnsi="Arial" w:cs="Arial"/>
          <w:sz w:val="18"/>
          <w:szCs w:val="18"/>
          <w:lang w:eastAsia="en-US"/>
        </w:rPr>
      </w:pPr>
      <w:r w:rsidRPr="0052477D">
        <w:rPr>
          <w:rFonts w:ascii="Arial" w:eastAsia="Calibri" w:hAnsi="Arial" w:cs="Arial"/>
          <w:sz w:val="18"/>
          <w:szCs w:val="18"/>
          <w:lang w:eastAsia="en-US"/>
        </w:rPr>
        <w:t>…………………………………………………………………………………………………...</w:t>
      </w:r>
    </w:p>
    <w:p w14:paraId="4167DB7A" w14:textId="77777777" w:rsidR="008C7CA6" w:rsidRPr="0052477D" w:rsidRDefault="008C7CA6" w:rsidP="00056BF6">
      <w:pPr>
        <w:spacing w:after="160" w:line="276" w:lineRule="auto"/>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t>
      </w:r>
    </w:p>
    <w:p w14:paraId="485BA9E4" w14:textId="77777777" w:rsidR="008C7CA6" w:rsidRPr="0052477D" w:rsidRDefault="008C7CA6" w:rsidP="00056BF6">
      <w:pPr>
        <w:autoSpaceDE w:val="0"/>
        <w:autoSpaceDN w:val="0"/>
        <w:adjustRightInd w:val="0"/>
        <w:spacing w:line="276" w:lineRule="auto"/>
        <w:jc w:val="center"/>
        <w:rPr>
          <w:rFonts w:ascii="Arial" w:eastAsiaTheme="minorHAnsi" w:hAnsi="Arial" w:cs="Arial"/>
          <w:sz w:val="18"/>
          <w:szCs w:val="18"/>
          <w:lang w:eastAsia="en-US"/>
        </w:rPr>
      </w:pPr>
    </w:p>
    <w:p w14:paraId="7F91701C" w14:textId="77777777" w:rsidR="008C7CA6" w:rsidRPr="0052477D" w:rsidRDefault="008C7CA6" w:rsidP="00056BF6">
      <w:pPr>
        <w:autoSpaceDE w:val="0"/>
        <w:autoSpaceDN w:val="0"/>
        <w:adjustRightInd w:val="0"/>
        <w:spacing w:line="276" w:lineRule="auto"/>
        <w:rPr>
          <w:rFonts w:ascii="Arial" w:eastAsia="Calibri" w:hAnsi="Arial" w:cs="Arial"/>
          <w:b/>
          <w:bCs/>
          <w:sz w:val="18"/>
          <w:szCs w:val="18"/>
        </w:rPr>
      </w:pPr>
      <w:r w:rsidRPr="0052477D">
        <w:rPr>
          <w:rFonts w:ascii="Arial" w:eastAsiaTheme="minorHAnsi" w:hAnsi="Arial" w:cs="Arial"/>
          <w:sz w:val="18"/>
          <w:szCs w:val="18"/>
          <w:lang w:eastAsia="en-US"/>
        </w:rPr>
        <w:t>zwanym w treści umowy „Wykonawcą”</w:t>
      </w:r>
    </w:p>
    <w:p w14:paraId="0986CBAD" w14:textId="77777777" w:rsidR="0030297D" w:rsidRPr="0052477D" w:rsidRDefault="0030297D" w:rsidP="00056BF6">
      <w:pPr>
        <w:autoSpaceDE w:val="0"/>
        <w:autoSpaceDN w:val="0"/>
        <w:adjustRightInd w:val="0"/>
        <w:spacing w:line="276" w:lineRule="auto"/>
        <w:rPr>
          <w:rFonts w:ascii="Arial" w:eastAsia="Calibri" w:hAnsi="Arial" w:cs="Arial"/>
          <w:b/>
          <w:bCs/>
          <w:sz w:val="18"/>
          <w:szCs w:val="18"/>
        </w:rPr>
      </w:pPr>
    </w:p>
    <w:p w14:paraId="134055BC" w14:textId="77777777" w:rsidR="008C7CA6" w:rsidRPr="0052477D" w:rsidRDefault="008C7CA6" w:rsidP="00056BF6">
      <w:pPr>
        <w:spacing w:after="200" w:line="276" w:lineRule="auto"/>
        <w:jc w:val="both"/>
        <w:rPr>
          <w:rFonts w:ascii="Arial" w:eastAsia="Calibri" w:hAnsi="Arial" w:cs="Arial"/>
          <w:sz w:val="18"/>
          <w:szCs w:val="18"/>
          <w:lang w:eastAsia="en-US"/>
        </w:rPr>
      </w:pPr>
      <w:r w:rsidRPr="0052477D">
        <w:rPr>
          <w:rFonts w:ascii="Arial" w:eastAsia="Calibri" w:hAnsi="Arial" w:cs="Arial"/>
          <w:sz w:val="18"/>
          <w:szCs w:val="18"/>
          <w:lang w:eastAsia="en-US"/>
        </w:rPr>
        <w:t>w wyniku rozstrzygnięcia z dnia ……………… 2025 r. zapytania ofertowego nr 1</w:t>
      </w:r>
      <w:r w:rsidR="00B64BDC" w:rsidRPr="0052477D">
        <w:rPr>
          <w:rFonts w:ascii="Arial" w:eastAsia="Calibri" w:hAnsi="Arial" w:cs="Arial"/>
          <w:sz w:val="18"/>
          <w:szCs w:val="18"/>
          <w:lang w:eastAsia="en-US"/>
        </w:rPr>
        <w:t>9</w:t>
      </w:r>
      <w:r w:rsidRPr="0052477D">
        <w:rPr>
          <w:rFonts w:ascii="Arial" w:eastAsia="Calibri" w:hAnsi="Arial" w:cs="Arial"/>
          <w:sz w:val="18"/>
          <w:szCs w:val="18"/>
          <w:lang w:eastAsia="en-US"/>
        </w:rPr>
        <w:t>/Kulik/2024</w:t>
      </w:r>
      <w:r w:rsidR="00B64BDC" w:rsidRPr="0052477D">
        <w:rPr>
          <w:rFonts w:ascii="Arial" w:eastAsia="Calibri" w:hAnsi="Arial" w:cs="Arial"/>
          <w:sz w:val="18"/>
          <w:szCs w:val="18"/>
          <w:lang w:eastAsia="en-US"/>
        </w:rPr>
        <w:t>, na realizację zamówienia pn.</w:t>
      </w:r>
      <w:r w:rsidRPr="0052477D">
        <w:rPr>
          <w:rFonts w:ascii="Arial" w:eastAsia="Calibri" w:hAnsi="Arial" w:cs="Arial"/>
          <w:color w:val="000000"/>
          <w:sz w:val="18"/>
          <w:szCs w:val="18"/>
          <w:lang w:eastAsia="en-US"/>
        </w:rPr>
        <w:t xml:space="preserve"> </w:t>
      </w:r>
      <w:bookmarkStart w:id="0" w:name="_Hlk193960111"/>
      <w:r w:rsidR="00B64BDC" w:rsidRPr="0052477D">
        <w:rPr>
          <w:rFonts w:ascii="Arial" w:eastAsia="Calibri" w:hAnsi="Arial" w:cs="Arial"/>
          <w:b/>
          <w:bCs/>
          <w:color w:val="000000"/>
          <w:sz w:val="18"/>
          <w:szCs w:val="18"/>
          <w:lang w:eastAsia="en-US"/>
        </w:rPr>
        <w:t xml:space="preserve">opracowanie dokumentacji projektowej wykonawczej budowy 2 </w:t>
      </w:r>
      <w:proofErr w:type="spellStart"/>
      <w:r w:rsidR="00B64BDC" w:rsidRPr="0052477D">
        <w:rPr>
          <w:rFonts w:ascii="Arial" w:eastAsia="Calibri" w:hAnsi="Arial" w:cs="Arial"/>
          <w:b/>
          <w:bCs/>
          <w:color w:val="000000"/>
          <w:sz w:val="18"/>
          <w:szCs w:val="18"/>
          <w:lang w:eastAsia="en-US"/>
        </w:rPr>
        <w:t>przepusto</w:t>
      </w:r>
      <w:proofErr w:type="spellEnd"/>
      <w:r w:rsidR="00B64BDC" w:rsidRPr="0052477D">
        <w:rPr>
          <w:rFonts w:ascii="Arial" w:eastAsia="Calibri" w:hAnsi="Arial" w:cs="Arial"/>
          <w:b/>
          <w:bCs/>
          <w:color w:val="000000"/>
          <w:sz w:val="18"/>
          <w:szCs w:val="18"/>
          <w:lang w:eastAsia="en-US"/>
        </w:rPr>
        <w:t xml:space="preserve">-zastawek oraz remontu 3 zastawek </w:t>
      </w:r>
      <w:proofErr w:type="spellStart"/>
      <w:r w:rsidR="00B64BDC" w:rsidRPr="0052477D">
        <w:rPr>
          <w:rFonts w:ascii="Arial" w:eastAsia="Calibri" w:hAnsi="Arial" w:cs="Arial"/>
          <w:b/>
          <w:bCs/>
          <w:color w:val="000000"/>
          <w:sz w:val="18"/>
          <w:szCs w:val="18"/>
          <w:lang w:eastAsia="en-US"/>
        </w:rPr>
        <w:t>obr</w:t>
      </w:r>
      <w:proofErr w:type="spellEnd"/>
      <w:r w:rsidR="00B64BDC" w:rsidRPr="0052477D">
        <w:rPr>
          <w:rFonts w:ascii="Arial" w:eastAsia="Calibri" w:hAnsi="Arial" w:cs="Arial"/>
          <w:b/>
          <w:bCs/>
          <w:color w:val="000000"/>
          <w:sz w:val="18"/>
          <w:szCs w:val="18"/>
          <w:lang w:eastAsia="en-US"/>
        </w:rPr>
        <w:t>. Zabiele, gm. Jaświły</w:t>
      </w:r>
      <w:r w:rsidRPr="0052477D">
        <w:rPr>
          <w:rFonts w:ascii="Arial" w:eastAsia="Calibri" w:hAnsi="Arial" w:cs="Arial"/>
          <w:sz w:val="18"/>
          <w:szCs w:val="18"/>
          <w:lang w:eastAsia="en-US"/>
        </w:rPr>
        <w:t xml:space="preserve"> </w:t>
      </w:r>
      <w:bookmarkEnd w:id="0"/>
      <w:r w:rsidRPr="0052477D">
        <w:rPr>
          <w:rFonts w:ascii="Arial" w:eastAsia="Calibri" w:hAnsi="Arial" w:cs="Arial"/>
          <w:sz w:val="18"/>
          <w:szCs w:val="18"/>
          <w:lang w:eastAsia="en-US"/>
        </w:rPr>
        <w:t>będąc</w:t>
      </w:r>
      <w:r w:rsidR="00B64BDC" w:rsidRPr="0052477D">
        <w:rPr>
          <w:rFonts w:ascii="Arial" w:eastAsia="Calibri" w:hAnsi="Arial" w:cs="Arial"/>
          <w:sz w:val="18"/>
          <w:szCs w:val="18"/>
          <w:lang w:eastAsia="en-US"/>
        </w:rPr>
        <w:t>ego</w:t>
      </w:r>
      <w:r w:rsidRPr="0052477D">
        <w:rPr>
          <w:rFonts w:ascii="Arial" w:eastAsia="Calibri" w:hAnsi="Arial" w:cs="Arial"/>
          <w:sz w:val="18"/>
          <w:szCs w:val="18"/>
          <w:lang w:eastAsia="en-US"/>
        </w:rPr>
        <w:t xml:space="preserve"> częścią projektu „Kulik WIELKI zagrożony. Ochrona kulika wielkiego </w:t>
      </w:r>
      <w:proofErr w:type="spellStart"/>
      <w:r w:rsidRPr="0052477D">
        <w:rPr>
          <w:rFonts w:ascii="Arial" w:eastAsia="Calibri" w:hAnsi="Arial" w:cs="Arial"/>
          <w:i/>
          <w:iCs/>
          <w:sz w:val="18"/>
          <w:szCs w:val="18"/>
          <w:lang w:eastAsia="en-US"/>
        </w:rPr>
        <w:t>Numenius</w:t>
      </w:r>
      <w:proofErr w:type="spellEnd"/>
      <w:r w:rsidRPr="0052477D">
        <w:rPr>
          <w:rFonts w:ascii="Arial" w:eastAsia="Calibri" w:hAnsi="Arial" w:cs="Arial"/>
          <w:i/>
          <w:iCs/>
          <w:sz w:val="18"/>
          <w:szCs w:val="18"/>
          <w:lang w:eastAsia="en-US"/>
        </w:rPr>
        <w:t xml:space="preserve"> </w:t>
      </w:r>
      <w:proofErr w:type="spellStart"/>
      <w:r w:rsidRPr="0052477D">
        <w:rPr>
          <w:rFonts w:ascii="Arial" w:eastAsia="Calibri" w:hAnsi="Arial" w:cs="Arial"/>
          <w:i/>
          <w:iCs/>
          <w:sz w:val="18"/>
          <w:szCs w:val="18"/>
          <w:lang w:eastAsia="en-US"/>
        </w:rPr>
        <w:t>arquata</w:t>
      </w:r>
      <w:proofErr w:type="spellEnd"/>
      <w:r w:rsidRPr="0052477D">
        <w:rPr>
          <w:rFonts w:ascii="Arial" w:eastAsia="Calibri" w:hAnsi="Arial" w:cs="Arial"/>
          <w:sz w:val="18"/>
          <w:szCs w:val="18"/>
          <w:lang w:eastAsia="en-US"/>
        </w:rPr>
        <w:t xml:space="preserve"> w Polsce” </w:t>
      </w:r>
      <w:r w:rsidRPr="0052477D">
        <w:rPr>
          <w:rFonts w:ascii="Arial" w:hAnsi="Arial" w:cs="Arial"/>
          <w:sz w:val="18"/>
          <w:szCs w:val="18"/>
        </w:rPr>
        <w:t>LIFE23-NAT-PL-LIFEkulikPL</w:t>
      </w:r>
      <w:r w:rsidRPr="0052477D">
        <w:rPr>
          <w:rFonts w:ascii="Arial" w:eastAsia="Calibri" w:hAnsi="Arial" w:cs="Arial"/>
          <w:sz w:val="18"/>
          <w:szCs w:val="18"/>
          <w:lang w:eastAsia="en-US"/>
        </w:rPr>
        <w:t xml:space="preserve">, </w:t>
      </w:r>
      <w:r w:rsidRPr="0052477D">
        <w:rPr>
          <w:rFonts w:ascii="Arial" w:eastAsia="Calibri" w:hAnsi="Arial" w:cs="Arial"/>
          <w:color w:val="000000"/>
          <w:sz w:val="18"/>
          <w:szCs w:val="18"/>
          <w:lang w:eastAsia="en-US"/>
        </w:rPr>
        <w:t xml:space="preserve">zwanego dalej „Projektem”, </w:t>
      </w:r>
      <w:r w:rsidRPr="0052477D">
        <w:rPr>
          <w:rFonts w:ascii="Arial" w:eastAsia="Calibri" w:hAnsi="Arial" w:cs="Arial"/>
          <w:sz w:val="18"/>
          <w:szCs w:val="18"/>
          <w:lang w:eastAsia="en-US"/>
        </w:rPr>
        <w:t xml:space="preserve">współfinansowanego przez Unię Europejską ze środków Funduszu LIFE oraz przez Narodowy Fundusz Ochrony Środowiska i Gospodarki Wodnej, została zawarta umowa o następującej treści: </w:t>
      </w:r>
    </w:p>
    <w:p w14:paraId="2625D561" w14:textId="77777777" w:rsidR="008C7CA6" w:rsidRPr="0052477D" w:rsidRDefault="008C7CA6" w:rsidP="00056BF6">
      <w:pPr>
        <w:spacing w:line="276" w:lineRule="auto"/>
        <w:jc w:val="center"/>
        <w:rPr>
          <w:rFonts w:ascii="Arial" w:hAnsi="Arial" w:cs="Arial"/>
          <w:b/>
          <w:bCs/>
          <w:sz w:val="18"/>
          <w:szCs w:val="18"/>
        </w:rPr>
      </w:pPr>
      <w:r w:rsidRPr="0052477D">
        <w:rPr>
          <w:rFonts w:ascii="Arial" w:hAnsi="Arial" w:cs="Arial"/>
          <w:b/>
          <w:bCs/>
          <w:sz w:val="18"/>
          <w:szCs w:val="18"/>
        </w:rPr>
        <w:t>§ 1</w:t>
      </w:r>
    </w:p>
    <w:p w14:paraId="1477BA0A" w14:textId="77777777" w:rsidR="008C7CA6" w:rsidRPr="0052477D" w:rsidRDefault="008C7CA6" w:rsidP="00056BF6">
      <w:pPr>
        <w:spacing w:line="276" w:lineRule="auto"/>
        <w:jc w:val="center"/>
        <w:rPr>
          <w:rFonts w:ascii="Arial" w:hAnsi="Arial" w:cs="Arial"/>
          <w:b/>
          <w:bCs/>
          <w:sz w:val="18"/>
          <w:szCs w:val="18"/>
        </w:rPr>
      </w:pPr>
      <w:r w:rsidRPr="0052477D">
        <w:rPr>
          <w:rFonts w:ascii="Arial" w:hAnsi="Arial" w:cs="Arial"/>
          <w:b/>
          <w:bCs/>
          <w:sz w:val="18"/>
          <w:szCs w:val="18"/>
        </w:rPr>
        <w:t>PRZEDMIOT UMOWY</w:t>
      </w:r>
    </w:p>
    <w:p w14:paraId="5028D644" w14:textId="77777777" w:rsidR="00B64BDC" w:rsidRPr="0052477D" w:rsidRDefault="00B64BDC" w:rsidP="008F3029">
      <w:pPr>
        <w:widowControl w:val="0"/>
        <w:numPr>
          <w:ilvl w:val="0"/>
          <w:numId w:val="15"/>
        </w:numPr>
        <w:autoSpaceDE w:val="0"/>
        <w:autoSpaceDN w:val="0"/>
        <w:adjustRightInd w:val="0"/>
        <w:spacing w:line="276" w:lineRule="auto"/>
        <w:ind w:left="426" w:hanging="426"/>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Zamawiający powierza wykonanie, a Wykonawca zobowiązuje się wykonać usługę polegającą na:</w:t>
      </w:r>
    </w:p>
    <w:p w14:paraId="49B0D73A" w14:textId="77777777" w:rsidR="00B64BDC" w:rsidRPr="008F3029" w:rsidRDefault="00B64BDC" w:rsidP="00056BF6">
      <w:pPr>
        <w:pStyle w:val="Akapitzlist"/>
        <w:widowControl w:val="0"/>
        <w:numPr>
          <w:ilvl w:val="0"/>
          <w:numId w:val="16"/>
        </w:numPr>
        <w:autoSpaceDN w:val="0"/>
        <w:adjustRightInd w:val="0"/>
        <w:spacing w:line="276" w:lineRule="auto"/>
        <w:ind w:left="567" w:hanging="283"/>
        <w:jc w:val="both"/>
        <w:rPr>
          <w:rFonts w:ascii="Arial" w:hAnsi="Arial" w:cs="Arial"/>
          <w:sz w:val="18"/>
          <w:szCs w:val="18"/>
        </w:rPr>
      </w:pPr>
      <w:r w:rsidRPr="0052477D">
        <w:rPr>
          <w:rFonts w:ascii="Arial" w:hAnsi="Arial" w:cs="Arial"/>
          <w:sz w:val="18"/>
          <w:szCs w:val="18"/>
        </w:rPr>
        <w:t xml:space="preserve">opracowaniu kompletnej dokumentacji projektowej wykonawczej dotyczącej </w:t>
      </w:r>
      <w:r w:rsidRPr="0052477D">
        <w:rPr>
          <w:rFonts w:ascii="Arial" w:hAnsi="Arial" w:cs="Arial"/>
          <w:bCs/>
          <w:sz w:val="18"/>
          <w:szCs w:val="18"/>
        </w:rPr>
        <w:t xml:space="preserve">budowy dwóch </w:t>
      </w:r>
      <w:proofErr w:type="spellStart"/>
      <w:r w:rsidRPr="0052477D">
        <w:rPr>
          <w:rFonts w:ascii="Arial" w:hAnsi="Arial" w:cs="Arial"/>
          <w:bCs/>
          <w:sz w:val="18"/>
          <w:szCs w:val="18"/>
        </w:rPr>
        <w:t>przepusto</w:t>
      </w:r>
      <w:proofErr w:type="spellEnd"/>
      <w:r w:rsidRPr="0052477D">
        <w:rPr>
          <w:rFonts w:ascii="Arial" w:hAnsi="Arial" w:cs="Arial"/>
          <w:bCs/>
          <w:sz w:val="18"/>
          <w:szCs w:val="18"/>
        </w:rPr>
        <w:t xml:space="preserve">-zastawek </w:t>
      </w:r>
      <w:r w:rsidRPr="008F3029">
        <w:rPr>
          <w:rFonts w:ascii="Arial" w:hAnsi="Arial" w:cs="Arial"/>
          <w:bCs/>
          <w:sz w:val="18"/>
          <w:szCs w:val="18"/>
        </w:rPr>
        <w:t>w miejscu istniejących budowli w ruinie</w:t>
      </w:r>
      <w:r w:rsidR="00056BF6" w:rsidRPr="008F3029">
        <w:rPr>
          <w:rFonts w:ascii="Arial" w:hAnsi="Arial" w:cs="Arial"/>
          <w:bCs/>
          <w:sz w:val="18"/>
          <w:szCs w:val="18"/>
        </w:rPr>
        <w:t>, wymagających rozbiórki</w:t>
      </w:r>
      <w:r w:rsidRPr="008F3029">
        <w:rPr>
          <w:rFonts w:ascii="Arial" w:hAnsi="Arial" w:cs="Arial"/>
          <w:bCs/>
          <w:sz w:val="18"/>
          <w:szCs w:val="18"/>
        </w:rPr>
        <w:t xml:space="preserve"> oraz remontu 3 zastawek </w:t>
      </w:r>
      <w:proofErr w:type="spellStart"/>
      <w:r w:rsidRPr="008F3029">
        <w:rPr>
          <w:rFonts w:ascii="Arial" w:hAnsi="Arial" w:cs="Arial"/>
          <w:bCs/>
          <w:sz w:val="18"/>
          <w:szCs w:val="18"/>
        </w:rPr>
        <w:t>obr</w:t>
      </w:r>
      <w:proofErr w:type="spellEnd"/>
      <w:r w:rsidRPr="008F3029">
        <w:rPr>
          <w:rFonts w:ascii="Arial" w:hAnsi="Arial" w:cs="Arial"/>
          <w:bCs/>
          <w:sz w:val="18"/>
          <w:szCs w:val="18"/>
        </w:rPr>
        <w:t xml:space="preserve">. Zabiele, gm. Jaświły; </w:t>
      </w:r>
    </w:p>
    <w:p w14:paraId="203DB4D3" w14:textId="77777777" w:rsidR="00B64BDC" w:rsidRPr="0052477D" w:rsidRDefault="00B64BDC" w:rsidP="00056BF6">
      <w:pPr>
        <w:pStyle w:val="Akapitzlist"/>
        <w:widowControl w:val="0"/>
        <w:numPr>
          <w:ilvl w:val="0"/>
          <w:numId w:val="16"/>
        </w:numPr>
        <w:autoSpaceDN w:val="0"/>
        <w:adjustRightInd w:val="0"/>
        <w:spacing w:line="276" w:lineRule="auto"/>
        <w:ind w:left="567" w:hanging="283"/>
        <w:jc w:val="both"/>
        <w:rPr>
          <w:rFonts w:ascii="Arial" w:hAnsi="Arial" w:cs="Arial"/>
          <w:sz w:val="18"/>
          <w:szCs w:val="18"/>
        </w:rPr>
      </w:pPr>
      <w:r w:rsidRPr="0052477D">
        <w:rPr>
          <w:rFonts w:ascii="Arial" w:hAnsi="Arial" w:cs="Arial"/>
          <w:sz w:val="18"/>
          <w:szCs w:val="18"/>
        </w:rPr>
        <w:t>uzyskaniu ostatecznego pozwolenia na budowę lub skutecznego (tzn. bez sprzeciwu) zgłoszenia zamiaru przystąpienia do budowy, wykonania robót budowlanych nie wymagających pozwolenia na budowę;</w:t>
      </w:r>
    </w:p>
    <w:p w14:paraId="7A4EB394" w14:textId="77777777" w:rsidR="00B64BDC" w:rsidRPr="0052477D" w:rsidRDefault="00B64BDC" w:rsidP="00056BF6">
      <w:pPr>
        <w:pStyle w:val="Akapitzlist"/>
        <w:widowControl w:val="0"/>
        <w:numPr>
          <w:ilvl w:val="0"/>
          <w:numId w:val="16"/>
        </w:numPr>
        <w:autoSpaceDN w:val="0"/>
        <w:adjustRightInd w:val="0"/>
        <w:spacing w:line="276" w:lineRule="auto"/>
        <w:ind w:left="567" w:hanging="283"/>
        <w:jc w:val="both"/>
        <w:rPr>
          <w:rFonts w:ascii="Arial" w:hAnsi="Arial" w:cs="Arial"/>
          <w:sz w:val="18"/>
          <w:szCs w:val="18"/>
        </w:rPr>
      </w:pPr>
      <w:r w:rsidRPr="0052477D">
        <w:rPr>
          <w:rFonts w:ascii="Arial" w:hAnsi="Arial" w:cs="Arial"/>
          <w:sz w:val="18"/>
          <w:szCs w:val="18"/>
        </w:rPr>
        <w:t xml:space="preserve">pełnieniu nadzoru autorskiego nad realizowanymi inwestycjami. </w:t>
      </w:r>
    </w:p>
    <w:p w14:paraId="384C260F" w14:textId="77777777" w:rsidR="00B64BDC" w:rsidRPr="0052477D" w:rsidRDefault="00B64BDC" w:rsidP="00056BF6">
      <w:pPr>
        <w:pStyle w:val="Akapitzlist"/>
        <w:widowControl w:val="0"/>
        <w:numPr>
          <w:ilvl w:val="0"/>
          <w:numId w:val="17"/>
        </w:numPr>
        <w:autoSpaceDN w:val="0"/>
        <w:adjustRightInd w:val="0"/>
        <w:spacing w:line="276" w:lineRule="auto"/>
        <w:ind w:left="284" w:hanging="284"/>
        <w:jc w:val="both"/>
        <w:rPr>
          <w:rFonts w:ascii="Arial" w:hAnsi="Arial" w:cs="Arial"/>
          <w:sz w:val="18"/>
          <w:szCs w:val="18"/>
        </w:rPr>
      </w:pPr>
      <w:r w:rsidRPr="0052477D">
        <w:rPr>
          <w:rFonts w:ascii="Arial" w:hAnsi="Arial" w:cs="Arial"/>
          <w:sz w:val="18"/>
          <w:szCs w:val="18"/>
        </w:rPr>
        <w:t>Wykaz budowli:</w:t>
      </w:r>
    </w:p>
    <w:tbl>
      <w:tblPr>
        <w:tblW w:w="10201" w:type="dxa"/>
        <w:jc w:val="center"/>
        <w:tblCellMar>
          <w:left w:w="0" w:type="dxa"/>
          <w:right w:w="0" w:type="dxa"/>
        </w:tblCellMar>
        <w:tblLook w:val="04A0" w:firstRow="1" w:lastRow="0" w:firstColumn="1" w:lastColumn="0" w:noHBand="0" w:noVBand="1"/>
      </w:tblPr>
      <w:tblGrid>
        <w:gridCol w:w="410"/>
        <w:gridCol w:w="2101"/>
        <w:gridCol w:w="1879"/>
        <w:gridCol w:w="1766"/>
        <w:gridCol w:w="4045"/>
      </w:tblGrid>
      <w:tr w:rsidR="00B64BDC" w:rsidRPr="0052477D" w14:paraId="7C4ABF9D" w14:textId="77777777" w:rsidTr="00AE001D">
        <w:trPr>
          <w:trHeight w:val="551"/>
          <w:jc w:val="center"/>
        </w:trPr>
        <w:tc>
          <w:tcPr>
            <w:tcW w:w="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CD980"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Lp.</w:t>
            </w:r>
          </w:p>
        </w:tc>
        <w:tc>
          <w:tcPr>
            <w:tcW w:w="21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0EB59"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Rodzaj budowli</w:t>
            </w:r>
          </w:p>
        </w:tc>
        <w:tc>
          <w:tcPr>
            <w:tcW w:w="18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1AC18"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Zakres dokumentacji</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D3EACF"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Współrzędne</w:t>
            </w:r>
          </w:p>
        </w:tc>
        <w:tc>
          <w:tcPr>
            <w:tcW w:w="40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E3FC17"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Miejsce</w:t>
            </w:r>
          </w:p>
        </w:tc>
      </w:tr>
      <w:tr w:rsidR="00B64BDC" w:rsidRPr="0052477D" w14:paraId="052EF301" w14:textId="77777777" w:rsidTr="00AE001D">
        <w:trPr>
          <w:trHeight w:val="548"/>
          <w:jc w:val="center"/>
        </w:trPr>
        <w:tc>
          <w:tcPr>
            <w:tcW w:w="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A5F241"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1</w:t>
            </w:r>
          </w:p>
        </w:tc>
        <w:tc>
          <w:tcPr>
            <w:tcW w:w="21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B8A25"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proofErr w:type="spellStart"/>
            <w:r w:rsidRPr="0052477D">
              <w:rPr>
                <w:rFonts w:ascii="Arial" w:hAnsi="Arial" w:cs="Arial"/>
                <w:b/>
                <w:bCs/>
                <w:color w:val="000000"/>
                <w:sz w:val="18"/>
                <w:szCs w:val="18"/>
              </w:rPr>
              <w:t>Przepusto</w:t>
            </w:r>
            <w:proofErr w:type="spellEnd"/>
            <w:r w:rsidRPr="0052477D">
              <w:rPr>
                <w:rFonts w:ascii="Arial" w:hAnsi="Arial" w:cs="Arial"/>
                <w:b/>
                <w:bCs/>
                <w:color w:val="000000"/>
                <w:sz w:val="18"/>
                <w:szCs w:val="18"/>
              </w:rPr>
              <w:t>-zastawka 1</w:t>
            </w:r>
          </w:p>
          <w:p w14:paraId="0BFF81D0"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p>
        </w:tc>
        <w:tc>
          <w:tcPr>
            <w:tcW w:w="18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23D044"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budowa z wcześniejszą rozbiórką</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9BA63" w14:textId="77777777" w:rsidR="00B64BDC" w:rsidRPr="0052477D" w:rsidRDefault="00B64BDC" w:rsidP="00056BF6">
            <w:pPr>
              <w:pStyle w:val="gwpa0ce65d3msonormal"/>
              <w:spacing w:before="0" w:beforeAutospacing="0" w:after="0" w:afterAutospacing="0" w:line="276" w:lineRule="auto"/>
              <w:contextualSpacing/>
              <w:jc w:val="center"/>
              <w:rPr>
                <w:rFonts w:ascii="Arial" w:hAnsi="Arial" w:cs="Arial"/>
                <w:sz w:val="18"/>
                <w:szCs w:val="18"/>
              </w:rPr>
            </w:pPr>
            <w:r w:rsidRPr="0052477D">
              <w:rPr>
                <w:rFonts w:ascii="Arial" w:hAnsi="Arial" w:cs="Arial"/>
                <w:sz w:val="18"/>
                <w:szCs w:val="18"/>
              </w:rPr>
              <w:t>N-53°34’22”</w:t>
            </w:r>
          </w:p>
          <w:p w14:paraId="23704135" w14:textId="77777777" w:rsidR="00B64BDC" w:rsidRPr="0052477D" w:rsidRDefault="00B64BDC" w:rsidP="00056BF6">
            <w:pPr>
              <w:pStyle w:val="gwpa0ce65d3msonormal"/>
              <w:spacing w:before="0" w:beforeAutospacing="0" w:after="0" w:afterAutospacing="0" w:line="276" w:lineRule="auto"/>
              <w:contextualSpacing/>
              <w:jc w:val="center"/>
              <w:rPr>
                <w:rFonts w:ascii="Arial" w:hAnsi="Arial" w:cs="Arial"/>
                <w:sz w:val="18"/>
                <w:szCs w:val="18"/>
              </w:rPr>
            </w:pPr>
            <w:r w:rsidRPr="0052477D">
              <w:rPr>
                <w:rFonts w:ascii="Arial" w:hAnsi="Arial" w:cs="Arial"/>
                <w:sz w:val="18"/>
                <w:szCs w:val="18"/>
              </w:rPr>
              <w:t>E-22°56’23”</w:t>
            </w:r>
          </w:p>
        </w:tc>
        <w:tc>
          <w:tcPr>
            <w:tcW w:w="40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24E8B" w14:textId="77777777"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Rów R-E</w:t>
            </w:r>
          </w:p>
          <w:p w14:paraId="360BFE7E" w14:textId="77777777"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rPr>
            </w:pPr>
            <w:r w:rsidRPr="008F3029">
              <w:rPr>
                <w:rFonts w:ascii="Arial" w:hAnsi="Arial" w:cs="Arial"/>
                <w:color w:val="000000" w:themeColor="text1"/>
                <w:sz w:val="18"/>
                <w:szCs w:val="18"/>
              </w:rPr>
              <w:t xml:space="preserve">woj. podlaskie, powiat moniecki, gm. Jaświły, </w:t>
            </w:r>
            <w:proofErr w:type="spellStart"/>
            <w:r w:rsidRPr="008F3029">
              <w:rPr>
                <w:rFonts w:ascii="Arial" w:hAnsi="Arial" w:cs="Arial"/>
                <w:color w:val="000000" w:themeColor="text1"/>
                <w:sz w:val="18"/>
                <w:szCs w:val="18"/>
              </w:rPr>
              <w:t>obr</w:t>
            </w:r>
            <w:proofErr w:type="spellEnd"/>
            <w:r w:rsidRPr="008F3029">
              <w:rPr>
                <w:rFonts w:ascii="Arial" w:hAnsi="Arial" w:cs="Arial"/>
                <w:color w:val="000000" w:themeColor="text1"/>
                <w:sz w:val="18"/>
                <w:szCs w:val="18"/>
              </w:rPr>
              <w:t>. Zabiele</w:t>
            </w:r>
          </w:p>
        </w:tc>
      </w:tr>
      <w:tr w:rsidR="00B64BDC" w:rsidRPr="0052477D" w14:paraId="5CDC254A" w14:textId="77777777" w:rsidTr="00AE001D">
        <w:trPr>
          <w:trHeight w:val="556"/>
          <w:jc w:val="center"/>
        </w:trPr>
        <w:tc>
          <w:tcPr>
            <w:tcW w:w="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2D2EEC"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lastRenderedPageBreak/>
              <w:t>2</w:t>
            </w:r>
          </w:p>
        </w:tc>
        <w:tc>
          <w:tcPr>
            <w:tcW w:w="21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6E1176"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proofErr w:type="spellStart"/>
            <w:r w:rsidRPr="0052477D">
              <w:rPr>
                <w:rFonts w:ascii="Arial" w:hAnsi="Arial" w:cs="Arial"/>
                <w:b/>
                <w:bCs/>
                <w:color w:val="000000"/>
                <w:sz w:val="18"/>
                <w:szCs w:val="18"/>
              </w:rPr>
              <w:t>Przepusto</w:t>
            </w:r>
            <w:proofErr w:type="spellEnd"/>
            <w:r w:rsidRPr="0052477D">
              <w:rPr>
                <w:rFonts w:ascii="Arial" w:hAnsi="Arial" w:cs="Arial"/>
                <w:b/>
                <w:bCs/>
                <w:color w:val="000000"/>
                <w:sz w:val="18"/>
                <w:szCs w:val="18"/>
              </w:rPr>
              <w:t>-zastawka 2</w:t>
            </w:r>
          </w:p>
        </w:tc>
        <w:tc>
          <w:tcPr>
            <w:tcW w:w="18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0D447" w14:textId="77777777" w:rsidR="00B64BDC" w:rsidRPr="0052477D" w:rsidRDefault="00B64BDC" w:rsidP="00056BF6">
            <w:pPr>
              <w:pStyle w:val="gwpa0ce65d3msonormal"/>
              <w:spacing w:before="0" w:beforeAutospacing="0" w:after="0" w:afterAutospacing="0" w:line="276" w:lineRule="auto"/>
              <w:contextualSpacing/>
              <w:jc w:val="center"/>
              <w:rPr>
                <w:sz w:val="18"/>
                <w:szCs w:val="18"/>
                <w:highlight w:val="yellow"/>
              </w:rPr>
            </w:pPr>
            <w:r w:rsidRPr="0052477D">
              <w:rPr>
                <w:rFonts w:ascii="Arial" w:hAnsi="Arial" w:cs="Arial"/>
                <w:color w:val="000000"/>
                <w:sz w:val="18"/>
                <w:szCs w:val="18"/>
              </w:rPr>
              <w:t>budowa z wcześniejszą rozbiórką</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FC7DA8" w14:textId="77777777" w:rsidR="00B64BDC" w:rsidRPr="0052477D" w:rsidRDefault="00B64BDC" w:rsidP="00056BF6">
            <w:pPr>
              <w:pStyle w:val="gwpa0ce65d3msonormal"/>
              <w:spacing w:before="0" w:beforeAutospacing="0" w:after="0" w:afterAutospacing="0" w:line="276" w:lineRule="auto"/>
              <w:contextualSpacing/>
              <w:jc w:val="center"/>
              <w:rPr>
                <w:rFonts w:ascii="Arial" w:hAnsi="Arial" w:cs="Arial"/>
                <w:sz w:val="18"/>
                <w:szCs w:val="18"/>
              </w:rPr>
            </w:pPr>
            <w:r w:rsidRPr="0052477D">
              <w:rPr>
                <w:rFonts w:ascii="Arial" w:hAnsi="Arial" w:cs="Arial"/>
                <w:sz w:val="18"/>
                <w:szCs w:val="18"/>
              </w:rPr>
              <w:t>N-53°34’5”</w:t>
            </w:r>
          </w:p>
          <w:p w14:paraId="5B6D9C60" w14:textId="77777777" w:rsidR="00B64BDC" w:rsidRPr="0052477D" w:rsidRDefault="00B64BDC" w:rsidP="00056BF6">
            <w:pPr>
              <w:pStyle w:val="gwpa0ce65d3msonormal"/>
              <w:spacing w:before="0" w:beforeAutospacing="0" w:after="0" w:afterAutospacing="0" w:line="276" w:lineRule="auto"/>
              <w:contextualSpacing/>
              <w:jc w:val="center"/>
              <w:rPr>
                <w:sz w:val="18"/>
                <w:szCs w:val="18"/>
                <w:highlight w:val="yellow"/>
              </w:rPr>
            </w:pPr>
            <w:r w:rsidRPr="0052477D">
              <w:rPr>
                <w:rFonts w:ascii="Arial" w:hAnsi="Arial" w:cs="Arial"/>
                <w:sz w:val="18"/>
                <w:szCs w:val="18"/>
              </w:rPr>
              <w:t>E-22°56’59”</w:t>
            </w:r>
          </w:p>
        </w:tc>
        <w:tc>
          <w:tcPr>
            <w:tcW w:w="40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1502F1" w14:textId="77777777"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Rów R-E</w:t>
            </w:r>
          </w:p>
          <w:p w14:paraId="1C1E98E4" w14:textId="77777777"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highlight w:val="yellow"/>
              </w:rPr>
            </w:pPr>
            <w:r w:rsidRPr="008F3029">
              <w:rPr>
                <w:rFonts w:ascii="Arial" w:hAnsi="Arial" w:cs="Arial"/>
                <w:color w:val="000000" w:themeColor="text1"/>
                <w:sz w:val="18"/>
                <w:szCs w:val="18"/>
              </w:rPr>
              <w:t xml:space="preserve">woj. podlaskie, powiat moniecki, gm. Jaświły, </w:t>
            </w:r>
            <w:proofErr w:type="spellStart"/>
            <w:r w:rsidRPr="008F3029">
              <w:rPr>
                <w:rFonts w:ascii="Arial" w:hAnsi="Arial" w:cs="Arial"/>
                <w:color w:val="000000" w:themeColor="text1"/>
                <w:sz w:val="18"/>
                <w:szCs w:val="18"/>
              </w:rPr>
              <w:t>obr</w:t>
            </w:r>
            <w:proofErr w:type="spellEnd"/>
            <w:r w:rsidRPr="008F3029">
              <w:rPr>
                <w:rFonts w:ascii="Arial" w:hAnsi="Arial" w:cs="Arial"/>
                <w:color w:val="000000" w:themeColor="text1"/>
                <w:sz w:val="18"/>
                <w:szCs w:val="18"/>
              </w:rPr>
              <w:t>. Zabiele</w:t>
            </w:r>
          </w:p>
        </w:tc>
      </w:tr>
      <w:tr w:rsidR="00B64BDC" w:rsidRPr="0052477D" w14:paraId="1F87D6C6" w14:textId="77777777" w:rsidTr="00AE001D">
        <w:trPr>
          <w:trHeight w:val="506"/>
          <w:jc w:val="center"/>
        </w:trPr>
        <w:tc>
          <w:tcPr>
            <w:tcW w:w="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8F6626"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3</w:t>
            </w:r>
          </w:p>
        </w:tc>
        <w:tc>
          <w:tcPr>
            <w:tcW w:w="21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4E6041"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Zastawka 1</w:t>
            </w:r>
          </w:p>
        </w:tc>
        <w:tc>
          <w:tcPr>
            <w:tcW w:w="18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CF43AE"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remont</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64282D" w14:textId="77777777" w:rsidR="00B64BDC" w:rsidRPr="0052477D" w:rsidRDefault="00B64BDC" w:rsidP="00056BF6">
            <w:pPr>
              <w:pStyle w:val="gwpa0ce65d3msonormal"/>
              <w:spacing w:before="0" w:beforeAutospacing="0" w:after="0" w:afterAutospacing="0" w:line="276" w:lineRule="auto"/>
              <w:contextualSpacing/>
              <w:jc w:val="center"/>
              <w:rPr>
                <w:rFonts w:ascii="Arial" w:hAnsi="Arial" w:cs="Arial"/>
                <w:sz w:val="18"/>
                <w:szCs w:val="18"/>
              </w:rPr>
            </w:pPr>
            <w:r w:rsidRPr="0052477D">
              <w:rPr>
                <w:rFonts w:ascii="Arial" w:hAnsi="Arial" w:cs="Arial"/>
                <w:sz w:val="18"/>
                <w:szCs w:val="18"/>
              </w:rPr>
              <w:t>N-53°34’43”</w:t>
            </w:r>
          </w:p>
          <w:p w14:paraId="7C662880" w14:textId="77777777" w:rsidR="00B64BDC" w:rsidRPr="0052477D" w:rsidRDefault="00B64BDC" w:rsidP="00056BF6">
            <w:pPr>
              <w:pStyle w:val="gwpa0ce65d3msonormal"/>
              <w:spacing w:before="0" w:beforeAutospacing="0" w:after="0" w:afterAutospacing="0" w:line="276" w:lineRule="auto"/>
              <w:contextualSpacing/>
              <w:jc w:val="center"/>
              <w:rPr>
                <w:sz w:val="18"/>
                <w:szCs w:val="18"/>
                <w:highlight w:val="yellow"/>
              </w:rPr>
            </w:pPr>
            <w:r w:rsidRPr="0052477D">
              <w:rPr>
                <w:rFonts w:ascii="Arial" w:hAnsi="Arial" w:cs="Arial"/>
                <w:sz w:val="18"/>
                <w:szCs w:val="18"/>
              </w:rPr>
              <w:t>E-22°56’44”</w:t>
            </w:r>
          </w:p>
        </w:tc>
        <w:tc>
          <w:tcPr>
            <w:tcW w:w="40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2CB4E7" w14:textId="77777777"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 xml:space="preserve">Rów </w:t>
            </w:r>
            <w:proofErr w:type="spellStart"/>
            <w:r w:rsidRPr="008F3029">
              <w:rPr>
                <w:rFonts w:ascii="Arial" w:hAnsi="Arial" w:cs="Arial"/>
                <w:color w:val="000000" w:themeColor="text1"/>
                <w:sz w:val="18"/>
                <w:szCs w:val="18"/>
              </w:rPr>
              <w:t>Wogzalski</w:t>
            </w:r>
            <w:proofErr w:type="spellEnd"/>
          </w:p>
          <w:p w14:paraId="2C24EC3E" w14:textId="77777777"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highlight w:val="yellow"/>
              </w:rPr>
            </w:pPr>
            <w:r w:rsidRPr="008F3029">
              <w:rPr>
                <w:rFonts w:ascii="Arial" w:hAnsi="Arial" w:cs="Arial"/>
                <w:color w:val="000000" w:themeColor="text1"/>
                <w:sz w:val="18"/>
                <w:szCs w:val="18"/>
              </w:rPr>
              <w:t xml:space="preserve">woj. podlaskie, powiat moniecki, gm. Jaświły, </w:t>
            </w:r>
            <w:proofErr w:type="spellStart"/>
            <w:r w:rsidRPr="008F3029">
              <w:rPr>
                <w:rFonts w:ascii="Arial" w:hAnsi="Arial" w:cs="Arial"/>
                <w:color w:val="000000" w:themeColor="text1"/>
                <w:sz w:val="18"/>
                <w:szCs w:val="18"/>
              </w:rPr>
              <w:t>obr</w:t>
            </w:r>
            <w:proofErr w:type="spellEnd"/>
            <w:r w:rsidRPr="008F3029">
              <w:rPr>
                <w:rFonts w:ascii="Arial" w:hAnsi="Arial" w:cs="Arial"/>
                <w:color w:val="000000" w:themeColor="text1"/>
                <w:sz w:val="18"/>
                <w:szCs w:val="18"/>
              </w:rPr>
              <w:t>. Zabiele</w:t>
            </w:r>
          </w:p>
        </w:tc>
      </w:tr>
      <w:tr w:rsidR="00B64BDC" w:rsidRPr="0052477D" w14:paraId="7CAF70CA" w14:textId="77777777" w:rsidTr="00AE001D">
        <w:trPr>
          <w:trHeight w:val="544"/>
          <w:jc w:val="center"/>
        </w:trPr>
        <w:tc>
          <w:tcPr>
            <w:tcW w:w="410"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473203"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4</w:t>
            </w:r>
          </w:p>
        </w:tc>
        <w:tc>
          <w:tcPr>
            <w:tcW w:w="2101"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566CE3"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Zastawka 2</w:t>
            </w:r>
          </w:p>
        </w:tc>
        <w:tc>
          <w:tcPr>
            <w:tcW w:w="1879"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9C2B77"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remont</w:t>
            </w:r>
          </w:p>
        </w:tc>
        <w:tc>
          <w:tcPr>
            <w:tcW w:w="1766"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2B3C3665" w14:textId="77777777" w:rsidR="00B64BDC" w:rsidRPr="0052477D" w:rsidRDefault="00B64BDC" w:rsidP="00056BF6">
            <w:pPr>
              <w:pStyle w:val="gwpa0ce65d3msonormal"/>
              <w:spacing w:before="0" w:beforeAutospacing="0" w:after="0" w:afterAutospacing="0" w:line="276" w:lineRule="auto"/>
              <w:contextualSpacing/>
              <w:jc w:val="center"/>
              <w:rPr>
                <w:rFonts w:ascii="Arial" w:hAnsi="Arial" w:cs="Arial"/>
                <w:sz w:val="18"/>
                <w:szCs w:val="18"/>
              </w:rPr>
            </w:pPr>
            <w:r w:rsidRPr="0052477D">
              <w:rPr>
                <w:rFonts w:ascii="Arial" w:hAnsi="Arial" w:cs="Arial"/>
                <w:sz w:val="18"/>
                <w:szCs w:val="18"/>
              </w:rPr>
              <w:t>N-53°34’42”</w:t>
            </w:r>
          </w:p>
          <w:p w14:paraId="3FFF8314" w14:textId="77777777" w:rsidR="00B64BDC" w:rsidRPr="0052477D" w:rsidRDefault="00B64BDC" w:rsidP="00056BF6">
            <w:pPr>
              <w:pStyle w:val="gwpa0ce65d3msonormal"/>
              <w:spacing w:before="0" w:beforeAutospacing="0" w:after="0" w:afterAutospacing="0" w:line="276" w:lineRule="auto"/>
              <w:contextualSpacing/>
              <w:jc w:val="center"/>
              <w:rPr>
                <w:sz w:val="18"/>
                <w:szCs w:val="18"/>
                <w:highlight w:val="yellow"/>
              </w:rPr>
            </w:pPr>
            <w:r w:rsidRPr="0052477D">
              <w:rPr>
                <w:rFonts w:ascii="Arial" w:hAnsi="Arial" w:cs="Arial"/>
                <w:sz w:val="18"/>
                <w:szCs w:val="18"/>
              </w:rPr>
              <w:t>E-22°57’6,5”</w:t>
            </w:r>
          </w:p>
        </w:tc>
        <w:tc>
          <w:tcPr>
            <w:tcW w:w="4045"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46D8F" w14:textId="77777777"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 xml:space="preserve">Rów </w:t>
            </w:r>
            <w:proofErr w:type="spellStart"/>
            <w:r w:rsidRPr="008F3029">
              <w:rPr>
                <w:rFonts w:ascii="Arial" w:hAnsi="Arial" w:cs="Arial"/>
                <w:color w:val="000000" w:themeColor="text1"/>
                <w:sz w:val="18"/>
                <w:szCs w:val="18"/>
              </w:rPr>
              <w:t>Wogzalski</w:t>
            </w:r>
            <w:proofErr w:type="spellEnd"/>
          </w:p>
          <w:p w14:paraId="69FBD1E0" w14:textId="77777777"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highlight w:val="yellow"/>
              </w:rPr>
            </w:pPr>
            <w:r w:rsidRPr="008F3029">
              <w:rPr>
                <w:rFonts w:ascii="Arial" w:hAnsi="Arial" w:cs="Arial"/>
                <w:color w:val="000000" w:themeColor="text1"/>
                <w:sz w:val="18"/>
                <w:szCs w:val="18"/>
              </w:rPr>
              <w:t xml:space="preserve">woj. podlaskie, powiat moniecki, gm. Jaświły, </w:t>
            </w:r>
            <w:proofErr w:type="spellStart"/>
            <w:r w:rsidRPr="008F3029">
              <w:rPr>
                <w:rFonts w:ascii="Arial" w:hAnsi="Arial" w:cs="Arial"/>
                <w:color w:val="000000" w:themeColor="text1"/>
                <w:sz w:val="18"/>
                <w:szCs w:val="18"/>
              </w:rPr>
              <w:t>obr</w:t>
            </w:r>
            <w:proofErr w:type="spellEnd"/>
            <w:r w:rsidRPr="008F3029">
              <w:rPr>
                <w:rFonts w:ascii="Arial" w:hAnsi="Arial" w:cs="Arial"/>
                <w:color w:val="000000" w:themeColor="text1"/>
                <w:sz w:val="18"/>
                <w:szCs w:val="18"/>
              </w:rPr>
              <w:t>. Zabiele</w:t>
            </w:r>
          </w:p>
        </w:tc>
      </w:tr>
      <w:tr w:rsidR="00B64BDC" w:rsidRPr="0052477D" w14:paraId="1474D7EC" w14:textId="77777777" w:rsidTr="00AE001D">
        <w:trPr>
          <w:trHeight w:val="586"/>
          <w:jc w:val="center"/>
        </w:trPr>
        <w:tc>
          <w:tcPr>
            <w:tcW w:w="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86DD3B"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5</w:t>
            </w:r>
          </w:p>
        </w:tc>
        <w:tc>
          <w:tcPr>
            <w:tcW w:w="21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E21758"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b/>
                <w:bCs/>
                <w:color w:val="000000"/>
                <w:sz w:val="18"/>
                <w:szCs w:val="18"/>
              </w:rPr>
              <w:t>Zastawka 3</w:t>
            </w:r>
          </w:p>
        </w:tc>
        <w:tc>
          <w:tcPr>
            <w:tcW w:w="18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A66EFF" w14:textId="77777777" w:rsidR="00B64BDC" w:rsidRPr="0052477D" w:rsidRDefault="00B64BDC" w:rsidP="00056BF6">
            <w:pPr>
              <w:pStyle w:val="gwpa0ce65d3msonormal"/>
              <w:spacing w:before="0" w:beforeAutospacing="0" w:after="0" w:afterAutospacing="0" w:line="276" w:lineRule="auto"/>
              <w:contextualSpacing/>
              <w:jc w:val="center"/>
              <w:rPr>
                <w:sz w:val="18"/>
                <w:szCs w:val="18"/>
              </w:rPr>
            </w:pPr>
            <w:r w:rsidRPr="0052477D">
              <w:rPr>
                <w:rFonts w:ascii="Arial" w:hAnsi="Arial" w:cs="Arial"/>
                <w:color w:val="000000"/>
                <w:sz w:val="18"/>
                <w:szCs w:val="18"/>
              </w:rPr>
              <w:t>remont</w:t>
            </w:r>
          </w:p>
        </w:tc>
        <w:tc>
          <w:tcPr>
            <w:tcW w:w="17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FD1949" w14:textId="33591778"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N-53°3</w:t>
            </w:r>
            <w:r w:rsidR="008F3029" w:rsidRPr="008F3029">
              <w:rPr>
                <w:rFonts w:ascii="Arial" w:hAnsi="Arial" w:cs="Arial"/>
                <w:color w:val="000000" w:themeColor="text1"/>
                <w:sz w:val="18"/>
                <w:szCs w:val="18"/>
              </w:rPr>
              <w:t>5</w:t>
            </w:r>
            <w:r w:rsidRPr="008F3029">
              <w:rPr>
                <w:rFonts w:ascii="Arial" w:hAnsi="Arial" w:cs="Arial"/>
                <w:color w:val="000000" w:themeColor="text1"/>
                <w:sz w:val="18"/>
                <w:szCs w:val="18"/>
              </w:rPr>
              <w:t>’</w:t>
            </w:r>
            <w:r w:rsidR="008F3029" w:rsidRPr="008F3029">
              <w:rPr>
                <w:rFonts w:ascii="Arial" w:hAnsi="Arial" w:cs="Arial"/>
                <w:color w:val="000000" w:themeColor="text1"/>
                <w:sz w:val="18"/>
                <w:szCs w:val="18"/>
              </w:rPr>
              <w:t>6</w:t>
            </w:r>
            <w:r w:rsidRPr="008F3029">
              <w:rPr>
                <w:rFonts w:ascii="Arial" w:hAnsi="Arial" w:cs="Arial"/>
                <w:color w:val="000000" w:themeColor="text1"/>
                <w:sz w:val="18"/>
                <w:szCs w:val="18"/>
              </w:rPr>
              <w:t>”</w:t>
            </w:r>
          </w:p>
          <w:p w14:paraId="34BFC788" w14:textId="3CE4A329"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highlight w:val="yellow"/>
              </w:rPr>
            </w:pPr>
            <w:r w:rsidRPr="008F3029">
              <w:rPr>
                <w:rFonts w:ascii="Arial" w:hAnsi="Arial" w:cs="Arial"/>
                <w:color w:val="000000" w:themeColor="text1"/>
                <w:sz w:val="18"/>
                <w:szCs w:val="18"/>
              </w:rPr>
              <w:t>E-22°5</w:t>
            </w:r>
            <w:r w:rsidR="008F3029" w:rsidRPr="008F3029">
              <w:rPr>
                <w:rFonts w:ascii="Arial" w:hAnsi="Arial" w:cs="Arial"/>
                <w:color w:val="000000" w:themeColor="text1"/>
                <w:sz w:val="18"/>
                <w:szCs w:val="18"/>
              </w:rPr>
              <w:t>8</w:t>
            </w:r>
            <w:r w:rsidRPr="008F3029">
              <w:rPr>
                <w:rFonts w:ascii="Arial" w:hAnsi="Arial" w:cs="Arial"/>
                <w:color w:val="000000" w:themeColor="text1"/>
                <w:sz w:val="18"/>
                <w:szCs w:val="18"/>
              </w:rPr>
              <w:t>’</w:t>
            </w:r>
            <w:r w:rsidR="008F3029" w:rsidRPr="008F3029">
              <w:rPr>
                <w:rFonts w:ascii="Arial" w:hAnsi="Arial" w:cs="Arial"/>
                <w:color w:val="000000" w:themeColor="text1"/>
                <w:sz w:val="18"/>
                <w:szCs w:val="18"/>
              </w:rPr>
              <w:t>13</w:t>
            </w:r>
            <w:r w:rsidRPr="008F3029">
              <w:rPr>
                <w:rFonts w:ascii="Arial" w:hAnsi="Arial" w:cs="Arial"/>
                <w:color w:val="000000" w:themeColor="text1"/>
                <w:sz w:val="18"/>
                <w:szCs w:val="18"/>
              </w:rPr>
              <w:t>”</w:t>
            </w:r>
          </w:p>
        </w:tc>
        <w:tc>
          <w:tcPr>
            <w:tcW w:w="40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68738" w14:textId="77777777" w:rsidR="00B64BDC" w:rsidRPr="008F3029" w:rsidRDefault="00B64BDC" w:rsidP="00056BF6">
            <w:pPr>
              <w:pStyle w:val="gwpa0ce65d3msonormal"/>
              <w:spacing w:before="0" w:beforeAutospacing="0" w:after="0" w:afterAutospacing="0" w:line="276" w:lineRule="auto"/>
              <w:contextualSpacing/>
              <w:jc w:val="center"/>
              <w:rPr>
                <w:rFonts w:ascii="Arial" w:hAnsi="Arial" w:cs="Arial"/>
                <w:color w:val="000000" w:themeColor="text1"/>
                <w:sz w:val="18"/>
                <w:szCs w:val="18"/>
              </w:rPr>
            </w:pPr>
            <w:r w:rsidRPr="008F3029">
              <w:rPr>
                <w:rFonts w:ascii="Arial" w:hAnsi="Arial" w:cs="Arial"/>
                <w:color w:val="000000" w:themeColor="text1"/>
                <w:sz w:val="18"/>
                <w:szCs w:val="18"/>
              </w:rPr>
              <w:t xml:space="preserve">Rów </w:t>
            </w:r>
            <w:proofErr w:type="spellStart"/>
            <w:r w:rsidRPr="008F3029">
              <w:rPr>
                <w:rFonts w:ascii="Arial" w:hAnsi="Arial" w:cs="Arial"/>
                <w:color w:val="000000" w:themeColor="text1"/>
                <w:sz w:val="18"/>
                <w:szCs w:val="18"/>
              </w:rPr>
              <w:t>Wogzalski</w:t>
            </w:r>
            <w:proofErr w:type="spellEnd"/>
          </w:p>
          <w:p w14:paraId="5E8E4EE0" w14:textId="77777777" w:rsidR="00B64BDC" w:rsidRPr="008F3029" w:rsidRDefault="00B64BDC" w:rsidP="00056BF6">
            <w:pPr>
              <w:pStyle w:val="gwpa0ce65d3msonormal"/>
              <w:spacing w:before="0" w:beforeAutospacing="0" w:after="0" w:afterAutospacing="0" w:line="276" w:lineRule="auto"/>
              <w:contextualSpacing/>
              <w:jc w:val="center"/>
              <w:rPr>
                <w:color w:val="000000" w:themeColor="text1"/>
                <w:sz w:val="18"/>
                <w:szCs w:val="18"/>
                <w:highlight w:val="yellow"/>
              </w:rPr>
            </w:pPr>
            <w:r w:rsidRPr="008F3029">
              <w:rPr>
                <w:rFonts w:ascii="Arial" w:hAnsi="Arial" w:cs="Arial"/>
                <w:color w:val="000000" w:themeColor="text1"/>
                <w:sz w:val="18"/>
                <w:szCs w:val="18"/>
              </w:rPr>
              <w:t xml:space="preserve">woj. podlaskie, powiat moniecki, gm. Jaświły, </w:t>
            </w:r>
            <w:proofErr w:type="spellStart"/>
            <w:r w:rsidRPr="008F3029">
              <w:rPr>
                <w:rFonts w:ascii="Arial" w:hAnsi="Arial" w:cs="Arial"/>
                <w:color w:val="000000" w:themeColor="text1"/>
                <w:sz w:val="18"/>
                <w:szCs w:val="18"/>
              </w:rPr>
              <w:t>obr</w:t>
            </w:r>
            <w:proofErr w:type="spellEnd"/>
            <w:r w:rsidRPr="008F3029">
              <w:rPr>
                <w:rFonts w:ascii="Arial" w:hAnsi="Arial" w:cs="Arial"/>
                <w:color w:val="000000" w:themeColor="text1"/>
                <w:sz w:val="18"/>
                <w:szCs w:val="18"/>
              </w:rPr>
              <w:t>. Zabiele</w:t>
            </w:r>
          </w:p>
        </w:tc>
      </w:tr>
    </w:tbl>
    <w:p w14:paraId="618C2577" w14:textId="77777777" w:rsidR="00B64BDC" w:rsidRPr="0052477D" w:rsidRDefault="00B64BDC" w:rsidP="00056BF6">
      <w:pPr>
        <w:pStyle w:val="Akapitzlist"/>
        <w:widowControl w:val="0"/>
        <w:autoSpaceDN w:val="0"/>
        <w:adjustRightInd w:val="0"/>
        <w:spacing w:line="276" w:lineRule="auto"/>
        <w:ind w:left="284"/>
        <w:rPr>
          <w:rFonts w:ascii="Arial" w:hAnsi="Arial" w:cs="Arial"/>
          <w:sz w:val="18"/>
          <w:szCs w:val="18"/>
        </w:rPr>
      </w:pPr>
    </w:p>
    <w:p w14:paraId="588630ED" w14:textId="77777777" w:rsidR="00B64BDC" w:rsidRPr="0052477D" w:rsidRDefault="00B64BDC" w:rsidP="00056BF6">
      <w:pPr>
        <w:pStyle w:val="Akapitzlist"/>
        <w:widowControl w:val="0"/>
        <w:numPr>
          <w:ilvl w:val="0"/>
          <w:numId w:val="18"/>
        </w:numPr>
        <w:autoSpaceDN w:val="0"/>
        <w:adjustRightInd w:val="0"/>
        <w:spacing w:line="276" w:lineRule="auto"/>
        <w:ind w:left="284"/>
        <w:jc w:val="both"/>
        <w:rPr>
          <w:rFonts w:ascii="Arial" w:hAnsi="Arial" w:cs="Arial"/>
          <w:sz w:val="18"/>
          <w:szCs w:val="18"/>
        </w:rPr>
      </w:pPr>
      <w:r w:rsidRPr="0052477D">
        <w:rPr>
          <w:rFonts w:ascii="Arial" w:hAnsi="Arial" w:cs="Arial"/>
          <w:sz w:val="18"/>
          <w:szCs w:val="18"/>
        </w:rPr>
        <w:t xml:space="preserve">Lokalizacje inwestycji, zostały wskazane w Załączniku nr 1 Mapa zastawki Zabiele. Mapa ma charakter poglądowy. </w:t>
      </w:r>
    </w:p>
    <w:p w14:paraId="2F0FE71D" w14:textId="78D55F0A" w:rsidR="00B64BDC" w:rsidRPr="0052477D" w:rsidRDefault="00B64BDC" w:rsidP="00056BF6">
      <w:pPr>
        <w:pStyle w:val="Akapitzlist"/>
        <w:widowControl w:val="0"/>
        <w:numPr>
          <w:ilvl w:val="0"/>
          <w:numId w:val="18"/>
        </w:numPr>
        <w:autoSpaceDN w:val="0"/>
        <w:adjustRightInd w:val="0"/>
        <w:spacing w:line="276" w:lineRule="auto"/>
        <w:ind w:left="284"/>
        <w:jc w:val="both"/>
        <w:rPr>
          <w:rFonts w:ascii="Arial" w:hAnsi="Arial" w:cs="Arial"/>
          <w:sz w:val="18"/>
          <w:szCs w:val="18"/>
        </w:rPr>
      </w:pPr>
      <w:r w:rsidRPr="0052477D">
        <w:rPr>
          <w:rFonts w:ascii="Arial" w:hAnsi="Arial" w:cs="Arial"/>
          <w:sz w:val="18"/>
          <w:szCs w:val="18"/>
        </w:rPr>
        <w:t>Teren inwestycji położony jest w otulinie Biebrzańskiego Parku Narodowego. Obszar ten został utworz</w:t>
      </w:r>
      <w:r w:rsidR="008F3029">
        <w:rPr>
          <w:rFonts w:ascii="Arial" w:hAnsi="Arial" w:cs="Arial"/>
          <w:sz w:val="18"/>
          <w:szCs w:val="18"/>
        </w:rPr>
        <w:t>o</w:t>
      </w:r>
      <w:r w:rsidRPr="0052477D">
        <w:rPr>
          <w:rFonts w:ascii="Arial" w:hAnsi="Arial" w:cs="Arial"/>
          <w:sz w:val="18"/>
          <w:szCs w:val="18"/>
        </w:rPr>
        <w:t>ny na podstawie Rozporządzenia Rady Ministrów z dnia 9 września 1993 roku w sprawie utworzenia Biebrzańskiego Parku Narodowego (Dz. U. nr 86 poz. 399).</w:t>
      </w:r>
    </w:p>
    <w:p w14:paraId="10221669" w14:textId="77777777" w:rsidR="008C7CA6" w:rsidRPr="0052477D" w:rsidRDefault="008C7CA6" w:rsidP="00056BF6">
      <w:pPr>
        <w:widowControl w:val="0"/>
        <w:autoSpaceDE w:val="0"/>
        <w:autoSpaceDN w:val="0"/>
        <w:adjustRightInd w:val="0"/>
        <w:spacing w:line="276" w:lineRule="auto"/>
        <w:ind w:left="-76"/>
        <w:jc w:val="both"/>
        <w:rPr>
          <w:rFonts w:ascii="Arial" w:hAnsi="Arial" w:cs="Arial"/>
          <w:sz w:val="18"/>
          <w:szCs w:val="18"/>
        </w:rPr>
      </w:pPr>
    </w:p>
    <w:p w14:paraId="06C26994" w14:textId="77777777" w:rsidR="008C7CA6" w:rsidRPr="0052477D" w:rsidRDefault="008C7CA6" w:rsidP="00056BF6">
      <w:pPr>
        <w:spacing w:line="276" w:lineRule="auto"/>
        <w:jc w:val="both"/>
        <w:rPr>
          <w:rFonts w:ascii="Arial" w:hAnsi="Arial" w:cs="Arial"/>
          <w:sz w:val="18"/>
          <w:szCs w:val="18"/>
        </w:rPr>
      </w:pPr>
    </w:p>
    <w:p w14:paraId="6B59056A" w14:textId="77777777" w:rsidR="008C7CA6" w:rsidRPr="0052477D" w:rsidRDefault="008C7CA6" w:rsidP="008F3029">
      <w:pPr>
        <w:tabs>
          <w:tab w:val="left" w:pos="284"/>
        </w:tabs>
        <w:spacing w:line="276" w:lineRule="auto"/>
        <w:jc w:val="center"/>
        <w:rPr>
          <w:rFonts w:ascii="Arial" w:hAnsi="Arial" w:cs="Arial"/>
          <w:b/>
          <w:bCs/>
          <w:sz w:val="18"/>
          <w:szCs w:val="18"/>
        </w:rPr>
      </w:pPr>
      <w:r w:rsidRPr="0052477D">
        <w:rPr>
          <w:rFonts w:ascii="Arial" w:hAnsi="Arial" w:cs="Arial"/>
          <w:b/>
          <w:bCs/>
          <w:sz w:val="18"/>
          <w:szCs w:val="18"/>
        </w:rPr>
        <w:t>§ 2</w:t>
      </w:r>
    </w:p>
    <w:p w14:paraId="5131AB9E" w14:textId="77777777" w:rsidR="00744E86" w:rsidRPr="0052477D" w:rsidRDefault="00744E86" w:rsidP="00056BF6">
      <w:pPr>
        <w:spacing w:line="276" w:lineRule="auto"/>
        <w:jc w:val="center"/>
        <w:rPr>
          <w:rFonts w:ascii="Arial" w:hAnsi="Arial" w:cs="Arial"/>
          <w:b/>
          <w:bCs/>
          <w:sz w:val="18"/>
          <w:szCs w:val="18"/>
        </w:rPr>
      </w:pPr>
      <w:r w:rsidRPr="0052477D">
        <w:rPr>
          <w:rFonts w:ascii="Arial" w:hAnsi="Arial" w:cs="Arial"/>
          <w:b/>
          <w:bCs/>
          <w:sz w:val="18"/>
          <w:szCs w:val="18"/>
        </w:rPr>
        <w:t>WARUNKI REALIZACJI PRZEDMIOTU UMOWY</w:t>
      </w:r>
    </w:p>
    <w:p w14:paraId="7991ACD4" w14:textId="77777777" w:rsidR="0047366D" w:rsidRPr="0052477D" w:rsidRDefault="0047366D" w:rsidP="00056BF6">
      <w:pPr>
        <w:numPr>
          <w:ilvl w:val="1"/>
          <w:numId w:val="19"/>
        </w:numPr>
        <w:spacing w:line="276" w:lineRule="auto"/>
        <w:ind w:left="284" w:hanging="284"/>
        <w:contextualSpacing/>
        <w:rPr>
          <w:rFonts w:ascii="Arial" w:hAnsi="Arial" w:cs="Arial"/>
          <w:spacing w:val="-2"/>
          <w:sz w:val="18"/>
          <w:szCs w:val="18"/>
        </w:rPr>
      </w:pPr>
      <w:r w:rsidRPr="0052477D">
        <w:rPr>
          <w:rFonts w:ascii="Arial" w:hAnsi="Arial" w:cs="Arial"/>
          <w:color w:val="000000" w:themeColor="text1"/>
          <w:sz w:val="18"/>
          <w:szCs w:val="18"/>
          <w:lang w:eastAsia="ar-SA"/>
        </w:rPr>
        <w:t xml:space="preserve">Przedmiot umowy podzielony jest na 2 zadania. </w:t>
      </w:r>
    </w:p>
    <w:p w14:paraId="64A03873" w14:textId="77777777" w:rsidR="0047366D" w:rsidRPr="0052477D" w:rsidRDefault="0047366D" w:rsidP="00056BF6">
      <w:pPr>
        <w:numPr>
          <w:ilvl w:val="1"/>
          <w:numId w:val="19"/>
        </w:numPr>
        <w:spacing w:line="276" w:lineRule="auto"/>
        <w:ind w:left="284" w:hanging="284"/>
        <w:contextualSpacing/>
        <w:rPr>
          <w:rFonts w:ascii="Arial" w:hAnsi="Arial" w:cs="Arial"/>
          <w:spacing w:val="-2"/>
          <w:sz w:val="18"/>
          <w:szCs w:val="18"/>
        </w:rPr>
      </w:pPr>
      <w:r w:rsidRPr="0052477D">
        <w:rPr>
          <w:rFonts w:ascii="Arial" w:hAnsi="Arial" w:cs="Arial"/>
          <w:b/>
          <w:bCs/>
          <w:sz w:val="18"/>
          <w:szCs w:val="18"/>
        </w:rPr>
        <w:t>Zadanie 1. Prace projektowe -</w:t>
      </w:r>
      <w:r w:rsidRPr="0052477D">
        <w:rPr>
          <w:rFonts w:ascii="Arial" w:hAnsi="Arial" w:cs="Arial"/>
          <w:sz w:val="18"/>
          <w:szCs w:val="18"/>
        </w:rPr>
        <w:t xml:space="preserve"> opracowane w zakresie i stopniu dokładności, niezbędnym do dokonania zgłoszenia/uzyskania pozwolenia oraz przygotowania oferty przez wykonawcę robót i ich realizacji:</w:t>
      </w:r>
    </w:p>
    <w:p w14:paraId="71A2824B" w14:textId="77777777" w:rsidR="0047366D" w:rsidRPr="0052477D" w:rsidRDefault="0047366D" w:rsidP="00056BF6">
      <w:pPr>
        <w:pStyle w:val="Akapitzlist"/>
        <w:numPr>
          <w:ilvl w:val="0"/>
          <w:numId w:val="23"/>
        </w:numPr>
        <w:spacing w:line="276" w:lineRule="auto"/>
        <w:ind w:left="567" w:hanging="283"/>
        <w:rPr>
          <w:rFonts w:ascii="Arial" w:eastAsiaTheme="minorHAnsi" w:hAnsi="Arial" w:cs="Arial"/>
          <w:sz w:val="18"/>
          <w:szCs w:val="18"/>
          <w:lang w:eastAsia="en-US"/>
        </w:rPr>
      </w:pPr>
      <w:r w:rsidRPr="0052477D">
        <w:rPr>
          <w:rFonts w:ascii="Arial" w:eastAsiaTheme="minorHAnsi" w:hAnsi="Arial" w:cs="Arial"/>
          <w:sz w:val="18"/>
          <w:szCs w:val="18"/>
          <w:lang w:eastAsia="en-US"/>
        </w:rPr>
        <w:t>opracowanie map zasadniczych sytuacyjno-wysokościowych do celów projektowych;</w:t>
      </w:r>
    </w:p>
    <w:p w14:paraId="026D7461"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przygotowanie dokumentów i dokonanie w imieniu Zamawiającego wszelkich uzgodnień koniecznych do uzyskania wymaganych prawem decyzji i pozwoleń na rozpoczęcie ww. inwestycji, a w szczególności:</w:t>
      </w:r>
    </w:p>
    <w:p w14:paraId="3C166DE7"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uzyskanie pozwolenia wodno-prawnego – o ile dotyczy,</w:t>
      </w:r>
    </w:p>
    <w:p w14:paraId="43830765"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uzyskanie decyzji o środowiskowych uwarunkowaniach – o ile dotyczy,</w:t>
      </w:r>
    </w:p>
    <w:p w14:paraId="14BF7B52"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uzyskanie decyzji o warunkach zabudowy – o ile dotyczy,</w:t>
      </w:r>
    </w:p>
    <w:p w14:paraId="10EAB329"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zgłoszenia prowadzenia działań do RDOŚ na podstawie art. 118 o ochronie przyrody, </w:t>
      </w:r>
    </w:p>
    <w:p w14:paraId="16E7F27B"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przygotowanie informacji w zakresie charakterystyki i rozwiązań technicznych,</w:t>
      </w:r>
    </w:p>
    <w:p w14:paraId="5B4E1034" w14:textId="77777777" w:rsidR="0047366D" w:rsidRPr="0052477D" w:rsidRDefault="0047366D" w:rsidP="00056BF6">
      <w:pPr>
        <w:numPr>
          <w:ilvl w:val="1"/>
          <w:numId w:val="22"/>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uzyskanie prawomocnej decyzji </w:t>
      </w:r>
      <w:bookmarkStart w:id="1" w:name="_Hlk193958768"/>
      <w:r w:rsidRPr="0052477D">
        <w:rPr>
          <w:rFonts w:ascii="Arial" w:eastAsiaTheme="minorHAnsi" w:hAnsi="Arial" w:cs="Arial"/>
          <w:sz w:val="18"/>
          <w:szCs w:val="18"/>
          <w:lang w:eastAsia="en-US"/>
        </w:rPr>
        <w:t>o pozwoleniu na budowę lub/i skutecznego zgłoszenia robót budowlanych.</w:t>
      </w:r>
    </w:p>
    <w:bookmarkEnd w:id="1"/>
    <w:p w14:paraId="5CD08B95"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Opracowana dokumentacja powinna zawierać w szczególności:</w:t>
      </w:r>
    </w:p>
    <w:p w14:paraId="4787B429"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projekt budowlany wraz ze skutecznym zgłoszeniem robót budowlanych i/lub z uzyskaną prawomocną decyzją o pozwoleniu na budowę,</w:t>
      </w:r>
    </w:p>
    <w:p w14:paraId="3C176B5A"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projekt techniczny/wykonawczy,</w:t>
      </w:r>
    </w:p>
    <w:p w14:paraId="697E2918"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zgłoszenie robót do RDOŚ,</w:t>
      </w:r>
    </w:p>
    <w:p w14:paraId="27FB6FE9"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pozwolenie wodno-prawne – o ile dotyczy,</w:t>
      </w:r>
    </w:p>
    <w:p w14:paraId="74011096"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przedmiar robót i kosztorys nakładczy,</w:t>
      </w:r>
    </w:p>
    <w:p w14:paraId="67E64D9D"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kosztorys inwestorski i ofertowy,</w:t>
      </w:r>
    </w:p>
    <w:p w14:paraId="093C7B72"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szczegółowe Specyfikacje Techniczne Wykonania i Odbioru Robót Budowlanych,</w:t>
      </w:r>
    </w:p>
    <w:p w14:paraId="70587E1B"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informacje dotyczące bezpieczeństwa i ochrony zdrowia,</w:t>
      </w:r>
    </w:p>
    <w:p w14:paraId="0DEACCC5"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wyniki badań miąższości i gęstości torfu w planowanych miejscach budowy przepustów – o ile dotyczy,</w:t>
      </w:r>
    </w:p>
    <w:p w14:paraId="03BE57E5" w14:textId="77777777" w:rsidR="0047366D" w:rsidRPr="0052477D" w:rsidRDefault="0047366D" w:rsidP="00056BF6">
      <w:pPr>
        <w:numPr>
          <w:ilvl w:val="1"/>
          <w:numId w:val="20"/>
        </w:numPr>
        <w:autoSpaceDE w:val="0"/>
        <w:autoSpaceDN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pozostałe dokumenty niezbędne do skutecznego zgłoszenia i rozpoczęcia robót.</w:t>
      </w:r>
    </w:p>
    <w:p w14:paraId="383E93C1"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Wykonawca sporządzi dokumentację w liczbie egzemplarzy niezbędnej do złożenia zgłoszeń/uzyskania pozwoleń oraz do przeprowadzenia procesu inwestycyjnego. Ponadto Wykonawca przekaże Zamawiającemu całość dokumentacji w wersji papierowej – 1 egzemplarz oraz w wersji elektronicznej.</w:t>
      </w:r>
    </w:p>
    <w:p w14:paraId="53B7295B"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Dokumentacja do zgłoszenia/pozwolenia powinna być sporządzona zgodnie z obowiązującymi przepisami prawa polskiego i Unii Europejskiej.</w:t>
      </w:r>
    </w:p>
    <w:p w14:paraId="34BA6485"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lastRenderedPageBreak/>
        <w:t>Dokumentacja projektowa (projekt budowlany/techniczny/wykonawczy) powinna zawierać dokładny opis technologii wykonania robót projektowych, w tym:</w:t>
      </w:r>
    </w:p>
    <w:p w14:paraId="6DAF21B3" w14:textId="77777777" w:rsidR="0047366D" w:rsidRPr="0052477D" w:rsidRDefault="0047366D" w:rsidP="00056BF6">
      <w:pPr>
        <w:autoSpaceDE w:val="0"/>
        <w:autoSpaceDN w:val="0"/>
        <w:spacing w:line="276" w:lineRule="auto"/>
        <w:ind w:left="709" w:hanging="142"/>
        <w:contextualSpacing/>
        <w:jc w:val="both"/>
        <w:rPr>
          <w:rFonts w:ascii="Arial" w:eastAsia="Calibri" w:hAnsi="Arial" w:cs="Arial"/>
          <w:sz w:val="18"/>
          <w:szCs w:val="18"/>
          <w:lang w:eastAsia="en-US"/>
        </w:rPr>
      </w:pPr>
      <w:r w:rsidRPr="0052477D">
        <w:rPr>
          <w:rFonts w:ascii="Arial" w:eastAsia="Calibri" w:hAnsi="Arial" w:cs="Arial"/>
          <w:sz w:val="18"/>
          <w:szCs w:val="18"/>
          <w:lang w:eastAsia="en-US"/>
        </w:rPr>
        <w:t>- dane hydrologiczne dotycz</w:t>
      </w:r>
      <w:r w:rsidRPr="0052477D">
        <w:rPr>
          <w:rFonts w:ascii="Arial" w:eastAsia="TimesNewRoman" w:hAnsi="Arial" w:cs="Arial"/>
          <w:sz w:val="18"/>
          <w:szCs w:val="18"/>
          <w:lang w:eastAsia="en-US"/>
        </w:rPr>
        <w:t>ą</w:t>
      </w:r>
      <w:r w:rsidRPr="0052477D">
        <w:rPr>
          <w:rFonts w:ascii="Arial" w:eastAsia="Calibri" w:hAnsi="Arial" w:cs="Arial"/>
          <w:sz w:val="18"/>
          <w:szCs w:val="18"/>
          <w:lang w:eastAsia="en-US"/>
        </w:rPr>
        <w:t>ce obiektu, opis stanu istniej</w:t>
      </w:r>
      <w:r w:rsidRPr="0052477D">
        <w:rPr>
          <w:rFonts w:ascii="Arial" w:eastAsia="TimesNewRoman" w:hAnsi="Arial" w:cs="Arial"/>
          <w:sz w:val="18"/>
          <w:szCs w:val="18"/>
          <w:lang w:eastAsia="en-US"/>
        </w:rPr>
        <w:t>ą</w:t>
      </w:r>
      <w:r w:rsidRPr="0052477D">
        <w:rPr>
          <w:rFonts w:ascii="Arial" w:eastAsia="Calibri" w:hAnsi="Arial" w:cs="Arial"/>
          <w:sz w:val="18"/>
          <w:szCs w:val="18"/>
          <w:lang w:eastAsia="en-US"/>
        </w:rPr>
        <w:t>cego (warunki glebowo - wodne) w formie: bada</w:t>
      </w:r>
      <w:r w:rsidRPr="0052477D">
        <w:rPr>
          <w:rFonts w:ascii="Arial" w:eastAsia="TimesNewRoman" w:hAnsi="Arial" w:cs="Arial"/>
          <w:sz w:val="18"/>
          <w:szCs w:val="18"/>
          <w:lang w:eastAsia="en-US"/>
        </w:rPr>
        <w:t xml:space="preserve">ń </w:t>
      </w:r>
      <w:r w:rsidRPr="0052477D">
        <w:rPr>
          <w:rFonts w:ascii="Arial" w:eastAsia="Calibri" w:hAnsi="Arial" w:cs="Arial"/>
          <w:sz w:val="18"/>
          <w:szCs w:val="18"/>
          <w:lang w:eastAsia="en-US"/>
        </w:rPr>
        <w:t>geotechnicznych,</w:t>
      </w:r>
    </w:p>
    <w:p w14:paraId="72ACB2A1" w14:textId="77777777" w:rsidR="0047366D" w:rsidRPr="0052477D" w:rsidRDefault="0047366D" w:rsidP="00056BF6">
      <w:pPr>
        <w:autoSpaceDE w:val="0"/>
        <w:autoSpaceDN w:val="0"/>
        <w:spacing w:line="276" w:lineRule="auto"/>
        <w:ind w:left="709" w:hanging="142"/>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 </w:t>
      </w:r>
      <w:r w:rsidRPr="0052477D">
        <w:rPr>
          <w:rFonts w:ascii="Arial" w:eastAsia="Calibri" w:hAnsi="Arial" w:cs="Arial"/>
          <w:sz w:val="18"/>
          <w:szCs w:val="18"/>
          <w:lang w:eastAsia="en-US"/>
        </w:rPr>
        <w:t>kierunki rozwi</w:t>
      </w:r>
      <w:r w:rsidRPr="0052477D">
        <w:rPr>
          <w:rFonts w:ascii="Arial" w:eastAsia="TimesNewRoman" w:hAnsi="Arial" w:cs="Arial"/>
          <w:sz w:val="18"/>
          <w:szCs w:val="18"/>
          <w:lang w:eastAsia="en-US"/>
        </w:rPr>
        <w:t>ą</w:t>
      </w:r>
      <w:r w:rsidRPr="0052477D">
        <w:rPr>
          <w:rFonts w:ascii="Arial" w:eastAsia="Calibri" w:hAnsi="Arial" w:cs="Arial"/>
          <w:sz w:val="18"/>
          <w:szCs w:val="18"/>
          <w:lang w:eastAsia="en-US"/>
        </w:rPr>
        <w:t>za</w:t>
      </w:r>
      <w:r w:rsidRPr="0052477D">
        <w:rPr>
          <w:rFonts w:ascii="Arial" w:eastAsia="TimesNewRoman" w:hAnsi="Arial" w:cs="Arial"/>
          <w:sz w:val="18"/>
          <w:szCs w:val="18"/>
          <w:lang w:eastAsia="en-US"/>
        </w:rPr>
        <w:t xml:space="preserve">ń </w:t>
      </w:r>
      <w:r w:rsidRPr="0052477D">
        <w:rPr>
          <w:rFonts w:ascii="Arial" w:eastAsia="Calibri" w:hAnsi="Arial" w:cs="Arial"/>
          <w:sz w:val="18"/>
          <w:szCs w:val="18"/>
          <w:lang w:eastAsia="en-US"/>
        </w:rPr>
        <w:t>projektowych, informacje o pracach pomiarowo - geodezyjnych, ogólny opis technologii wykonania projektowanych robót itp.</w:t>
      </w:r>
    </w:p>
    <w:p w14:paraId="664DCC30"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Calibri" w:hAnsi="Arial" w:cs="Arial"/>
          <w:sz w:val="18"/>
          <w:szCs w:val="18"/>
          <w:lang w:eastAsia="en-US"/>
        </w:rPr>
        <w:t>Projektując wykonanie poszczególnych robót należy mieć na uwadze, aby ich lokalizacja następowała po sobie w logicznej kolejności, z pełnym przestrzeganiem ewentualnego ich etapowania, a także sezonowych uwarunkowań przyrodniczych i obowiązujących przepisów.</w:t>
      </w:r>
    </w:p>
    <w:p w14:paraId="519F3776" w14:textId="77777777" w:rsidR="0047366D" w:rsidRPr="0052477D" w:rsidRDefault="0047366D" w:rsidP="00056BF6">
      <w:pPr>
        <w:numPr>
          <w:ilvl w:val="0"/>
          <w:numId w:val="23"/>
        </w:numPr>
        <w:autoSpaceDE w:val="0"/>
        <w:autoSpaceDN w:val="0"/>
        <w:spacing w:line="276" w:lineRule="auto"/>
        <w:ind w:left="567" w:hanging="283"/>
        <w:contextualSpacing/>
        <w:jc w:val="both"/>
        <w:rPr>
          <w:rFonts w:ascii="Arial" w:eastAsiaTheme="minorHAnsi" w:hAnsi="Arial" w:cs="Arial"/>
          <w:sz w:val="18"/>
          <w:szCs w:val="18"/>
          <w:lang w:eastAsia="en-US"/>
        </w:rPr>
      </w:pPr>
      <w:r w:rsidRPr="0052477D">
        <w:rPr>
          <w:rFonts w:ascii="Arial" w:eastAsia="Calibri" w:hAnsi="Arial" w:cs="Arial"/>
          <w:sz w:val="18"/>
          <w:szCs w:val="18"/>
          <w:lang w:eastAsia="en-US"/>
        </w:rPr>
        <w:t>Zamawiający przewiduje możliwości wykonania jednej dokumentacji dla wi</w:t>
      </w:r>
      <w:r w:rsidRPr="0052477D">
        <w:rPr>
          <w:rFonts w:ascii="Arial" w:eastAsia="TimesNewRoman" w:hAnsi="Arial" w:cs="Arial"/>
          <w:sz w:val="18"/>
          <w:szCs w:val="18"/>
          <w:lang w:eastAsia="en-US"/>
        </w:rPr>
        <w:t>ę</w:t>
      </w:r>
      <w:r w:rsidRPr="0052477D">
        <w:rPr>
          <w:rFonts w:ascii="Arial" w:eastAsia="Calibri" w:hAnsi="Arial" w:cs="Arial"/>
          <w:sz w:val="18"/>
          <w:szCs w:val="18"/>
          <w:lang w:eastAsia="en-US"/>
        </w:rPr>
        <w:t>cej ni</w:t>
      </w:r>
      <w:r w:rsidRPr="0052477D">
        <w:rPr>
          <w:rFonts w:ascii="Arial" w:eastAsia="TimesNewRoman" w:hAnsi="Arial" w:cs="Arial"/>
          <w:sz w:val="18"/>
          <w:szCs w:val="18"/>
          <w:lang w:eastAsia="en-US"/>
        </w:rPr>
        <w:t xml:space="preserve">ż </w:t>
      </w:r>
      <w:r w:rsidRPr="0052477D">
        <w:rPr>
          <w:rFonts w:ascii="Arial" w:eastAsia="Calibri" w:hAnsi="Arial" w:cs="Arial"/>
          <w:sz w:val="18"/>
          <w:szCs w:val="18"/>
          <w:lang w:eastAsia="en-US"/>
        </w:rPr>
        <w:t>jednej budowli, w celu usprawnienia procesu inwestycyjnego (w tym procedur administracyjnych).</w:t>
      </w:r>
    </w:p>
    <w:p w14:paraId="641F8487" w14:textId="77777777" w:rsidR="0047366D" w:rsidRPr="0052477D" w:rsidRDefault="0047366D" w:rsidP="00056BF6">
      <w:pPr>
        <w:numPr>
          <w:ilvl w:val="0"/>
          <w:numId w:val="21"/>
        </w:numPr>
        <w:autoSpaceDE w:val="0"/>
        <w:autoSpaceDN w:val="0"/>
        <w:spacing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b/>
          <w:bCs/>
          <w:sz w:val="18"/>
          <w:szCs w:val="18"/>
          <w:lang w:eastAsia="en-US"/>
        </w:rPr>
        <w:t>Zadanie 2</w:t>
      </w:r>
      <w:r w:rsidRPr="0052477D">
        <w:rPr>
          <w:rFonts w:ascii="Arial" w:eastAsiaTheme="minorHAnsi" w:hAnsi="Arial" w:cs="Arial"/>
          <w:sz w:val="18"/>
          <w:szCs w:val="18"/>
          <w:lang w:eastAsia="en-US"/>
        </w:rPr>
        <w:t xml:space="preserve"> </w:t>
      </w:r>
      <w:r w:rsidRPr="0052477D">
        <w:rPr>
          <w:rFonts w:ascii="Arial" w:eastAsiaTheme="minorHAnsi" w:hAnsi="Arial" w:cs="Arial"/>
          <w:b/>
          <w:bCs/>
          <w:sz w:val="18"/>
          <w:szCs w:val="18"/>
          <w:lang w:eastAsia="en-US"/>
        </w:rPr>
        <w:t xml:space="preserve">pełnienie nadzoru autorskiego. </w:t>
      </w:r>
      <w:r w:rsidRPr="0052477D">
        <w:rPr>
          <w:rFonts w:ascii="Arial" w:eastAsiaTheme="minorHAnsi" w:hAnsi="Arial" w:cs="Arial"/>
          <w:sz w:val="18"/>
          <w:szCs w:val="18"/>
          <w:lang w:eastAsia="en-US"/>
        </w:rPr>
        <w:t xml:space="preserve">Nadzór autorski będzie pełniony w trakcie realizacji inwestycji, zgodnie z wymogami prawa budowlanego, od momentu rozpoczęcia robót aż do ich zakończenia i odbioru końcowego robót oraz uzyskania pozwolenia na użytkowanie lub równoważnego dokumentu, o ile będą wymagane. Powiadomienie o terminie przystąpienia do robót zostanie przekazane przez Zamawiającego lub inspektora nadzoru, pisemnie, mailowo lub telefonicznie. </w:t>
      </w:r>
      <w:r w:rsidRPr="0052477D">
        <w:rPr>
          <w:rFonts w:ascii="Arial" w:eastAsia="Calibri" w:hAnsi="Arial" w:cs="Arial"/>
          <w:bCs/>
          <w:sz w:val="18"/>
          <w:szCs w:val="18"/>
          <w:lang w:eastAsia="en-US"/>
        </w:rPr>
        <w:t>Powiadomienie powinno nastąpić z co najmniej jednodniowym wyprzedzeniem.</w:t>
      </w:r>
    </w:p>
    <w:p w14:paraId="282C2701" w14:textId="77777777" w:rsidR="0047366D" w:rsidRPr="0052477D" w:rsidRDefault="0047366D" w:rsidP="00056BF6">
      <w:pPr>
        <w:numPr>
          <w:ilvl w:val="0"/>
          <w:numId w:val="21"/>
        </w:numPr>
        <w:autoSpaceDE w:val="0"/>
        <w:autoSpaceDN w:val="0"/>
        <w:spacing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Wykonawca będzie ponosił wszelkie opłaty w tym administracyjne, związane z wykonaniem przedmiotu zamówienia.</w:t>
      </w:r>
    </w:p>
    <w:p w14:paraId="40E123C9" w14:textId="77777777" w:rsidR="0047366D" w:rsidRPr="0052477D" w:rsidRDefault="0047366D" w:rsidP="00056BF6">
      <w:pPr>
        <w:numPr>
          <w:ilvl w:val="0"/>
          <w:numId w:val="21"/>
        </w:numPr>
        <w:autoSpaceDE w:val="0"/>
        <w:autoSpaceDN w:val="0"/>
        <w:spacing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Wykonawca dokumentacji w ramach realizacji zamówienia przygotuje niezbędne dokumenty i dokona w imieniu Zamawiającego wszelkich uzgodnień koniecznych do uzyskania wymaganych prawem decyzji i pozwoleń na rozpoczęcie ww. inwestycji.</w:t>
      </w:r>
    </w:p>
    <w:p w14:paraId="1826A85E" w14:textId="77777777" w:rsidR="0047366D" w:rsidRPr="0052477D" w:rsidRDefault="0047366D" w:rsidP="00056BF6">
      <w:pPr>
        <w:numPr>
          <w:ilvl w:val="0"/>
          <w:numId w:val="21"/>
        </w:numPr>
        <w:autoSpaceDE w:val="0"/>
        <w:autoSpaceDN w:val="0"/>
        <w:spacing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Wykonawca obowiązany będzie konsultować z Zamawiającym poszczególne etapy prac związanych z realizacją zamówienia.</w:t>
      </w:r>
    </w:p>
    <w:p w14:paraId="1E15E987" w14:textId="77777777" w:rsidR="0047366D" w:rsidRPr="0052477D" w:rsidRDefault="0047366D" w:rsidP="00056BF6">
      <w:pPr>
        <w:numPr>
          <w:ilvl w:val="0"/>
          <w:numId w:val="21"/>
        </w:numPr>
        <w:autoSpaceDE w:val="0"/>
        <w:autoSpaceDN w:val="0"/>
        <w:spacing w:line="276" w:lineRule="auto"/>
        <w:ind w:left="284" w:hanging="284"/>
        <w:contextualSpacing/>
        <w:jc w:val="both"/>
        <w:rPr>
          <w:rFonts w:ascii="Arial" w:eastAsiaTheme="minorHAnsi" w:hAnsi="Arial" w:cs="Arial"/>
          <w:sz w:val="18"/>
          <w:szCs w:val="18"/>
          <w:lang w:eastAsia="en-US"/>
        </w:rPr>
      </w:pPr>
      <w:r w:rsidRPr="0052477D">
        <w:rPr>
          <w:rFonts w:ascii="Arial" w:eastAsia="Calibri" w:hAnsi="Arial" w:cs="Arial"/>
          <w:sz w:val="18"/>
          <w:szCs w:val="18"/>
          <w:lang w:eastAsia="en-US"/>
        </w:rPr>
        <w:t xml:space="preserve">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w:t>
      </w:r>
      <w:bookmarkStart w:id="2" w:name="_Hlk86004357"/>
      <w:r w:rsidRPr="0052477D">
        <w:rPr>
          <w:rFonts w:ascii="Arial" w:eastAsia="Calibri" w:hAnsi="Arial" w:cs="Arial"/>
          <w:bCs/>
          <w:sz w:val="18"/>
          <w:szCs w:val="18"/>
          <w:lang w:eastAsia="en-US"/>
        </w:rPr>
        <w:t>„lub równoważny” wraz z podaniem  kryteriów  stosowanych w celu oceny równoważności.</w:t>
      </w:r>
      <w:bookmarkEnd w:id="2"/>
    </w:p>
    <w:p w14:paraId="49ACAF8B" w14:textId="77777777" w:rsidR="0047366D" w:rsidRPr="0052477D" w:rsidRDefault="0047366D" w:rsidP="00056BF6">
      <w:pPr>
        <w:pStyle w:val="Akapitzlist"/>
        <w:numPr>
          <w:ilvl w:val="0"/>
          <w:numId w:val="21"/>
        </w:numPr>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Zamawiający zobowiązany jest do udzielania Wykonawcy wszelkich informacji niezbędnych do realizacji przedmiotu umowy.</w:t>
      </w:r>
    </w:p>
    <w:p w14:paraId="00D736A0" w14:textId="77777777" w:rsidR="0047366D" w:rsidRPr="0052477D" w:rsidRDefault="0047366D" w:rsidP="00056BF6">
      <w:pPr>
        <w:pStyle w:val="Akapitzlist"/>
        <w:numPr>
          <w:ilvl w:val="0"/>
          <w:numId w:val="21"/>
        </w:numPr>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Wykonawca mo</w:t>
      </w:r>
      <w:r w:rsidRPr="0052477D">
        <w:rPr>
          <w:rFonts w:ascii="Arial" w:eastAsia="TimesNewRoman" w:hAnsi="Arial" w:cs="Arial"/>
          <w:color w:val="000000" w:themeColor="text1"/>
          <w:sz w:val="18"/>
          <w:szCs w:val="18"/>
        </w:rPr>
        <w:t>ż</w:t>
      </w:r>
      <w:r w:rsidRPr="0052477D">
        <w:rPr>
          <w:rFonts w:ascii="Arial" w:hAnsi="Arial" w:cs="Arial"/>
          <w:color w:val="000000" w:themeColor="text1"/>
          <w:sz w:val="18"/>
          <w:szCs w:val="18"/>
        </w:rPr>
        <w:t>e zleci</w:t>
      </w:r>
      <w:r w:rsidRPr="0052477D">
        <w:rPr>
          <w:rFonts w:ascii="Arial" w:eastAsia="TimesNewRoman" w:hAnsi="Arial" w:cs="Arial"/>
          <w:color w:val="000000" w:themeColor="text1"/>
          <w:sz w:val="18"/>
          <w:szCs w:val="18"/>
        </w:rPr>
        <w:t xml:space="preserve">ć </w:t>
      </w:r>
      <w:r w:rsidRPr="0052477D">
        <w:rPr>
          <w:rFonts w:ascii="Arial" w:hAnsi="Arial" w:cs="Arial"/>
          <w:color w:val="000000" w:themeColor="text1"/>
          <w:sz w:val="18"/>
          <w:szCs w:val="18"/>
        </w:rPr>
        <w:t>wykonanie cz</w:t>
      </w:r>
      <w:r w:rsidRPr="0052477D">
        <w:rPr>
          <w:rFonts w:ascii="Arial" w:eastAsia="TimesNewRoman" w:hAnsi="Arial" w:cs="Arial"/>
          <w:color w:val="000000" w:themeColor="text1"/>
          <w:sz w:val="18"/>
          <w:szCs w:val="18"/>
        </w:rPr>
        <w:t>ęś</w:t>
      </w:r>
      <w:r w:rsidRPr="0052477D">
        <w:rPr>
          <w:rFonts w:ascii="Arial" w:hAnsi="Arial" w:cs="Arial"/>
          <w:color w:val="000000" w:themeColor="text1"/>
          <w:sz w:val="18"/>
          <w:szCs w:val="18"/>
        </w:rPr>
        <w:t>ci prac obj</w:t>
      </w:r>
      <w:r w:rsidRPr="0052477D">
        <w:rPr>
          <w:rFonts w:ascii="Arial" w:eastAsia="TimesNewRoman" w:hAnsi="Arial" w:cs="Arial"/>
          <w:color w:val="000000" w:themeColor="text1"/>
          <w:sz w:val="18"/>
          <w:szCs w:val="18"/>
        </w:rPr>
        <w:t>ę</w:t>
      </w:r>
      <w:r w:rsidRPr="0052477D">
        <w:rPr>
          <w:rFonts w:ascii="Arial" w:hAnsi="Arial" w:cs="Arial"/>
          <w:color w:val="000000" w:themeColor="text1"/>
          <w:sz w:val="18"/>
          <w:szCs w:val="18"/>
        </w:rPr>
        <w:t>tych niniejsz</w:t>
      </w:r>
      <w:r w:rsidRPr="0052477D">
        <w:rPr>
          <w:rFonts w:ascii="Arial" w:eastAsia="TimesNewRoman" w:hAnsi="Arial" w:cs="Arial"/>
          <w:color w:val="000000" w:themeColor="text1"/>
          <w:sz w:val="18"/>
          <w:szCs w:val="18"/>
        </w:rPr>
        <w:t xml:space="preserve">ą </w:t>
      </w:r>
      <w:r w:rsidRPr="0052477D">
        <w:rPr>
          <w:rFonts w:ascii="Arial" w:hAnsi="Arial" w:cs="Arial"/>
          <w:color w:val="000000" w:themeColor="text1"/>
          <w:sz w:val="18"/>
          <w:szCs w:val="18"/>
        </w:rPr>
        <w:t>umow</w:t>
      </w:r>
      <w:r w:rsidRPr="0052477D">
        <w:rPr>
          <w:rFonts w:ascii="Arial" w:eastAsia="TimesNewRoman" w:hAnsi="Arial" w:cs="Arial"/>
          <w:color w:val="000000" w:themeColor="text1"/>
          <w:sz w:val="18"/>
          <w:szCs w:val="18"/>
        </w:rPr>
        <w:t xml:space="preserve">ą </w:t>
      </w:r>
      <w:r w:rsidRPr="0052477D">
        <w:rPr>
          <w:rFonts w:ascii="Arial" w:hAnsi="Arial" w:cs="Arial"/>
          <w:color w:val="000000" w:themeColor="text1"/>
          <w:sz w:val="18"/>
          <w:szCs w:val="18"/>
        </w:rPr>
        <w:t>podwykonawcy, po uzyskaniu uprzedniej pisemnej zgody Zamawiaj</w:t>
      </w:r>
      <w:r w:rsidRPr="0052477D">
        <w:rPr>
          <w:rFonts w:ascii="Arial" w:eastAsia="TimesNewRoman" w:hAnsi="Arial" w:cs="Arial"/>
          <w:color w:val="000000" w:themeColor="text1"/>
          <w:sz w:val="18"/>
          <w:szCs w:val="18"/>
        </w:rPr>
        <w:t>ą</w:t>
      </w:r>
      <w:r w:rsidRPr="0052477D">
        <w:rPr>
          <w:rFonts w:ascii="Arial" w:hAnsi="Arial" w:cs="Arial"/>
          <w:color w:val="000000" w:themeColor="text1"/>
          <w:sz w:val="18"/>
          <w:szCs w:val="18"/>
        </w:rPr>
        <w:t>cego.</w:t>
      </w:r>
    </w:p>
    <w:p w14:paraId="5B574468" w14:textId="77777777" w:rsidR="0047366D" w:rsidRPr="0052477D" w:rsidRDefault="0047366D" w:rsidP="00056BF6">
      <w:pPr>
        <w:pStyle w:val="Akapitzlist"/>
        <w:numPr>
          <w:ilvl w:val="0"/>
          <w:numId w:val="21"/>
        </w:numPr>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Akceptacja Zamawiaj</w:t>
      </w:r>
      <w:r w:rsidRPr="0052477D">
        <w:rPr>
          <w:rFonts w:ascii="Arial" w:eastAsia="TimesNewRoman" w:hAnsi="Arial" w:cs="Arial"/>
          <w:color w:val="000000" w:themeColor="text1"/>
          <w:sz w:val="18"/>
          <w:szCs w:val="18"/>
        </w:rPr>
        <w:t>ą</w:t>
      </w:r>
      <w:r w:rsidRPr="0052477D">
        <w:rPr>
          <w:rFonts w:ascii="Arial" w:hAnsi="Arial" w:cs="Arial"/>
          <w:color w:val="000000" w:themeColor="text1"/>
          <w:sz w:val="18"/>
          <w:szCs w:val="18"/>
        </w:rPr>
        <w:t>cego dla podwykonawcy nie zwalnia Wykonawcy z odpowiedzialno</w:t>
      </w:r>
      <w:r w:rsidRPr="0052477D">
        <w:rPr>
          <w:rFonts w:ascii="Arial" w:eastAsia="TimesNewRoman" w:hAnsi="Arial" w:cs="Arial"/>
          <w:color w:val="000000" w:themeColor="text1"/>
          <w:sz w:val="18"/>
          <w:szCs w:val="18"/>
        </w:rPr>
        <w:t>ś</w:t>
      </w:r>
      <w:r w:rsidRPr="0052477D">
        <w:rPr>
          <w:rFonts w:ascii="Arial" w:hAnsi="Arial" w:cs="Arial"/>
          <w:color w:val="000000" w:themeColor="text1"/>
          <w:sz w:val="18"/>
          <w:szCs w:val="18"/>
        </w:rPr>
        <w:t>ci za wykonanie prac projektowych zgodnie z postanowieniami niniejszej umowy oraz za zapłatę wynagrodzenia podwykonawcy. Wykonawca odpowiada za działania i zaniechania podwykonawcy jak za swoje własne.</w:t>
      </w:r>
    </w:p>
    <w:p w14:paraId="3DE83109" w14:textId="77777777" w:rsidR="0047366D" w:rsidRPr="0052477D" w:rsidRDefault="0047366D" w:rsidP="00056BF6">
      <w:pPr>
        <w:pStyle w:val="Akapitzlist"/>
        <w:numPr>
          <w:ilvl w:val="0"/>
          <w:numId w:val="21"/>
        </w:numPr>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14:paraId="0FADF0C0" w14:textId="77777777" w:rsidR="0047366D" w:rsidRPr="0052477D" w:rsidRDefault="0047366D" w:rsidP="00056BF6">
      <w:pPr>
        <w:pStyle w:val="Akapitzlist"/>
        <w:numPr>
          <w:ilvl w:val="0"/>
          <w:numId w:val="21"/>
        </w:numPr>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Wykonawca zobowiązuje się do wykonania przedmiotu umowy z należytą starannością zgodnie z obowiązującymi przepisami, z zasadami wiedzy technicznej oraz na ustalonych niniejszą umową warunkach, a także zaleceniami Zamawiającego.</w:t>
      </w:r>
    </w:p>
    <w:p w14:paraId="1EF9BE5C" w14:textId="77777777" w:rsidR="0047366D" w:rsidRPr="0052477D" w:rsidRDefault="0047366D" w:rsidP="00056BF6">
      <w:pPr>
        <w:pStyle w:val="Akapitzlist"/>
        <w:numPr>
          <w:ilvl w:val="0"/>
          <w:numId w:val="21"/>
        </w:numPr>
        <w:tabs>
          <w:tab w:val="left" w:pos="426"/>
        </w:tabs>
        <w:autoSpaceDE w:val="0"/>
        <w:autoSpaceDN w:val="0"/>
        <w:adjustRightInd w:val="0"/>
        <w:spacing w:line="276" w:lineRule="auto"/>
        <w:ind w:left="284" w:hanging="284"/>
        <w:jc w:val="both"/>
        <w:rPr>
          <w:rFonts w:ascii="Arial" w:hAnsi="Arial" w:cs="Arial"/>
          <w:color w:val="000000" w:themeColor="text1"/>
          <w:sz w:val="18"/>
          <w:szCs w:val="18"/>
        </w:rPr>
      </w:pPr>
      <w:r w:rsidRPr="0052477D">
        <w:rPr>
          <w:rFonts w:ascii="Arial" w:hAnsi="Arial" w:cs="Arial"/>
          <w:color w:val="000000" w:themeColor="text1"/>
          <w:sz w:val="18"/>
          <w:szCs w:val="18"/>
        </w:rPr>
        <w:t>W przypadku zmiany w trakcie realizacji zamówienia, obowiązujących norm i przepisów, Wykonawca dostosuje przedmiot zamówienia do obowiązującego prawa. Z tego tytułu Wykonawcy nie będzie przysługiwało dodatkowe wynagrodzenie.</w:t>
      </w:r>
    </w:p>
    <w:p w14:paraId="6E088345" w14:textId="77777777" w:rsidR="00744E86" w:rsidRPr="0052477D" w:rsidRDefault="00744E86" w:rsidP="00056BF6">
      <w:pPr>
        <w:spacing w:line="276" w:lineRule="auto"/>
        <w:rPr>
          <w:rFonts w:ascii="Arial" w:hAnsi="Arial" w:cs="Arial"/>
          <w:b/>
          <w:bCs/>
          <w:sz w:val="18"/>
          <w:szCs w:val="18"/>
        </w:rPr>
      </w:pPr>
    </w:p>
    <w:p w14:paraId="57A0E294" w14:textId="77777777" w:rsidR="004F6E2A" w:rsidRPr="0052477D" w:rsidRDefault="004F6E2A" w:rsidP="00056BF6">
      <w:pPr>
        <w:spacing w:line="276" w:lineRule="auto"/>
        <w:jc w:val="center"/>
        <w:rPr>
          <w:rFonts w:ascii="Arial" w:hAnsi="Arial" w:cs="Arial"/>
          <w:b/>
          <w:bCs/>
          <w:sz w:val="18"/>
          <w:szCs w:val="18"/>
        </w:rPr>
      </w:pPr>
      <w:r w:rsidRPr="0052477D">
        <w:rPr>
          <w:rFonts w:ascii="Arial" w:hAnsi="Arial" w:cs="Arial"/>
          <w:b/>
          <w:bCs/>
          <w:sz w:val="18"/>
          <w:szCs w:val="18"/>
        </w:rPr>
        <w:t>§ 3</w:t>
      </w:r>
    </w:p>
    <w:p w14:paraId="522132FD" w14:textId="77777777" w:rsidR="004F6E2A" w:rsidRPr="0052477D" w:rsidRDefault="008C7CA6" w:rsidP="00056BF6">
      <w:pPr>
        <w:spacing w:line="276" w:lineRule="auto"/>
        <w:jc w:val="center"/>
        <w:rPr>
          <w:rFonts w:ascii="Arial" w:hAnsi="Arial" w:cs="Arial"/>
          <w:b/>
          <w:bCs/>
          <w:sz w:val="18"/>
          <w:szCs w:val="18"/>
        </w:rPr>
      </w:pPr>
      <w:r w:rsidRPr="0052477D">
        <w:rPr>
          <w:rFonts w:ascii="Arial" w:hAnsi="Arial" w:cs="Arial"/>
          <w:b/>
          <w:bCs/>
          <w:sz w:val="18"/>
          <w:szCs w:val="18"/>
        </w:rPr>
        <w:t>TERMIN REALIZACJI UMOWY</w:t>
      </w:r>
      <w:r w:rsidR="004F6E2A" w:rsidRPr="0052477D">
        <w:rPr>
          <w:rFonts w:ascii="Arial" w:hAnsi="Arial" w:cs="Arial"/>
          <w:b/>
          <w:bCs/>
          <w:sz w:val="18"/>
          <w:szCs w:val="18"/>
        </w:rPr>
        <w:t xml:space="preserve"> I ZASADY ZMIANY TERMINU</w:t>
      </w:r>
    </w:p>
    <w:p w14:paraId="5EADEAFA" w14:textId="77777777" w:rsidR="0047366D" w:rsidRPr="0052477D" w:rsidRDefault="0047366D" w:rsidP="00056BF6">
      <w:pPr>
        <w:numPr>
          <w:ilvl w:val="0"/>
          <w:numId w:val="1"/>
        </w:numPr>
        <w:suppressAutoHyphens/>
        <w:autoSpaceDN w:val="0"/>
        <w:spacing w:line="276" w:lineRule="auto"/>
        <w:ind w:left="284" w:hanging="284"/>
        <w:contextualSpacing/>
        <w:jc w:val="both"/>
        <w:textAlignment w:val="baseline"/>
        <w:rPr>
          <w:rFonts w:ascii="Arial" w:hAnsi="Arial" w:cs="Arial"/>
          <w:color w:val="000000" w:themeColor="text1"/>
          <w:sz w:val="18"/>
          <w:szCs w:val="18"/>
          <w:lang w:eastAsia="ar-SA"/>
        </w:rPr>
      </w:pPr>
      <w:r w:rsidRPr="0052477D">
        <w:rPr>
          <w:rFonts w:ascii="Arial" w:hAnsi="Arial" w:cs="Arial"/>
          <w:color w:val="000000" w:themeColor="text1"/>
          <w:sz w:val="18"/>
          <w:szCs w:val="18"/>
          <w:lang w:eastAsia="ar-SA"/>
        </w:rPr>
        <w:t>Usługa będzie świadczona w następujących terminach:</w:t>
      </w:r>
    </w:p>
    <w:p w14:paraId="511C5535" w14:textId="3554239C" w:rsidR="0047366D" w:rsidRPr="0052477D" w:rsidRDefault="0047366D" w:rsidP="00056BF6">
      <w:pPr>
        <w:numPr>
          <w:ilvl w:val="0"/>
          <w:numId w:val="26"/>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hAnsi="Arial" w:cs="Arial"/>
          <w:color w:val="000000" w:themeColor="text1"/>
          <w:sz w:val="18"/>
          <w:szCs w:val="18"/>
          <w:lang w:eastAsia="ar-SA"/>
        </w:rPr>
        <w:t>Zadanie 1 – do dnia 0</w:t>
      </w:r>
      <w:r w:rsidR="008F3029">
        <w:rPr>
          <w:rFonts w:ascii="Arial" w:hAnsi="Arial" w:cs="Arial"/>
          <w:color w:val="000000" w:themeColor="text1"/>
          <w:sz w:val="18"/>
          <w:szCs w:val="18"/>
          <w:lang w:eastAsia="ar-SA"/>
        </w:rPr>
        <w:t>7</w:t>
      </w:r>
      <w:r w:rsidRPr="0052477D">
        <w:rPr>
          <w:rFonts w:ascii="Arial" w:hAnsi="Arial" w:cs="Arial"/>
          <w:color w:val="000000" w:themeColor="text1"/>
          <w:sz w:val="18"/>
          <w:szCs w:val="18"/>
          <w:lang w:eastAsia="ar-SA"/>
        </w:rPr>
        <w:t xml:space="preserve"> kwietnia 2026 r.</w:t>
      </w:r>
    </w:p>
    <w:p w14:paraId="46FDAAAB" w14:textId="77777777" w:rsidR="0047366D" w:rsidRPr="0052477D" w:rsidRDefault="0047366D" w:rsidP="00056BF6">
      <w:pPr>
        <w:numPr>
          <w:ilvl w:val="0"/>
          <w:numId w:val="26"/>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hAnsi="Arial" w:cs="Arial"/>
          <w:color w:val="000000" w:themeColor="text1"/>
          <w:sz w:val="18"/>
          <w:szCs w:val="18"/>
          <w:lang w:eastAsia="ar-SA"/>
        </w:rPr>
        <w:t xml:space="preserve">Zadanie 2 – do dnia </w:t>
      </w:r>
      <w:r w:rsidRPr="0052477D">
        <w:rPr>
          <w:rFonts w:ascii="Arial" w:eastAsiaTheme="minorHAnsi" w:hAnsi="Arial" w:cs="Arial"/>
          <w:sz w:val="18"/>
          <w:szCs w:val="18"/>
          <w:lang w:eastAsia="en-US"/>
        </w:rPr>
        <w:t>zakończenia prac i odbioru końcowego robót oraz uzyskania pozwolenia na użytkowanie lub równoważnego dokumentu, o ile będą wymagane.</w:t>
      </w:r>
    </w:p>
    <w:p w14:paraId="0C8948DA" w14:textId="77777777" w:rsidR="0047366D" w:rsidRPr="0052477D" w:rsidRDefault="0047366D" w:rsidP="00056BF6">
      <w:pPr>
        <w:numPr>
          <w:ilvl w:val="0"/>
          <w:numId w:val="1"/>
        </w:numPr>
        <w:suppressAutoHyphens/>
        <w:autoSpaceDN w:val="0"/>
        <w:spacing w:line="276" w:lineRule="auto"/>
        <w:ind w:left="284" w:hanging="284"/>
        <w:contextualSpacing/>
        <w:jc w:val="both"/>
        <w:textAlignment w:val="baseline"/>
        <w:rPr>
          <w:rFonts w:ascii="Arial" w:hAnsi="Arial" w:cs="Arial"/>
          <w:color w:val="000000" w:themeColor="text1"/>
          <w:sz w:val="18"/>
          <w:szCs w:val="18"/>
          <w:lang w:eastAsia="ar-SA"/>
        </w:rPr>
      </w:pPr>
      <w:r w:rsidRPr="0052477D">
        <w:rPr>
          <w:rFonts w:ascii="Arial" w:hAnsi="Arial" w:cs="Arial"/>
          <w:color w:val="000000" w:themeColor="text1"/>
          <w:sz w:val="18"/>
          <w:szCs w:val="18"/>
          <w:lang w:eastAsia="ar-SA"/>
        </w:rPr>
        <w:lastRenderedPageBreak/>
        <w:t>Zamawiający dopuszcza możliwość zmiany terminu określonego w ust. 1 pkt. 1) w uzasadnionych przypadkach takich jak:</w:t>
      </w:r>
    </w:p>
    <w:p w14:paraId="09BC87CC" w14:textId="77777777" w:rsidR="0047366D" w:rsidRPr="0052477D" w:rsidRDefault="0047366D" w:rsidP="00056BF6">
      <w:pPr>
        <w:numPr>
          <w:ilvl w:val="0"/>
          <w:numId w:val="25"/>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eastAsiaTheme="minorHAnsi" w:hAnsi="Arial" w:cs="Arial"/>
          <w:sz w:val="18"/>
          <w:szCs w:val="18"/>
          <w:lang w:eastAsia="en-US"/>
        </w:rPr>
        <w:t>wyst</w:t>
      </w:r>
      <w:r w:rsidRPr="0052477D">
        <w:rPr>
          <w:rFonts w:ascii="Arial" w:eastAsia="TimesNewRoman" w:hAnsi="Arial" w:cs="Arial"/>
          <w:sz w:val="18"/>
          <w:szCs w:val="18"/>
          <w:lang w:eastAsia="en-US"/>
        </w:rPr>
        <w:t>ą</w:t>
      </w:r>
      <w:r w:rsidRPr="0052477D">
        <w:rPr>
          <w:rFonts w:ascii="Arial" w:eastAsiaTheme="minorHAnsi" w:hAnsi="Arial" w:cs="Arial"/>
          <w:sz w:val="18"/>
          <w:szCs w:val="18"/>
          <w:lang w:eastAsia="en-US"/>
        </w:rPr>
        <w:t>pienie konieczno</w:t>
      </w:r>
      <w:r w:rsidRPr="0052477D">
        <w:rPr>
          <w:rFonts w:ascii="Arial" w:eastAsia="TimesNewRoman" w:hAnsi="Arial" w:cs="Arial"/>
          <w:sz w:val="18"/>
          <w:szCs w:val="18"/>
          <w:lang w:eastAsia="en-US"/>
        </w:rPr>
        <w:t>ś</w:t>
      </w:r>
      <w:r w:rsidRPr="0052477D">
        <w:rPr>
          <w:rFonts w:ascii="Arial" w:eastAsiaTheme="minorHAnsi" w:hAnsi="Arial" w:cs="Arial"/>
          <w:sz w:val="18"/>
          <w:szCs w:val="18"/>
          <w:lang w:eastAsia="en-US"/>
        </w:rPr>
        <w:t>ci wykonania dodatkowych i niemo</w:t>
      </w:r>
      <w:r w:rsidRPr="0052477D">
        <w:rPr>
          <w:rFonts w:ascii="Arial" w:eastAsia="TimesNewRoman" w:hAnsi="Arial" w:cs="Arial"/>
          <w:sz w:val="18"/>
          <w:szCs w:val="18"/>
          <w:lang w:eastAsia="en-US"/>
        </w:rPr>
        <w:t>ż</w:t>
      </w:r>
      <w:r w:rsidRPr="0052477D">
        <w:rPr>
          <w:rFonts w:ascii="Arial" w:eastAsiaTheme="minorHAnsi" w:hAnsi="Arial" w:cs="Arial"/>
          <w:sz w:val="18"/>
          <w:szCs w:val="18"/>
          <w:lang w:eastAsia="en-US"/>
        </w:rPr>
        <w:t>liwych do przewidzenia prac, których realizacja wi</w:t>
      </w:r>
      <w:r w:rsidRPr="0052477D">
        <w:rPr>
          <w:rFonts w:ascii="Arial" w:eastAsia="TimesNewRoman" w:hAnsi="Arial" w:cs="Arial"/>
          <w:sz w:val="18"/>
          <w:szCs w:val="18"/>
          <w:lang w:eastAsia="en-US"/>
        </w:rPr>
        <w:t>ąż</w:t>
      </w:r>
      <w:r w:rsidRPr="0052477D">
        <w:rPr>
          <w:rFonts w:ascii="Arial" w:eastAsiaTheme="minorHAnsi" w:hAnsi="Arial" w:cs="Arial"/>
          <w:sz w:val="18"/>
          <w:szCs w:val="18"/>
          <w:lang w:eastAsia="en-US"/>
        </w:rPr>
        <w:t>e si</w:t>
      </w:r>
      <w:r w:rsidRPr="0052477D">
        <w:rPr>
          <w:rFonts w:ascii="Arial" w:eastAsia="TimesNewRoman" w:hAnsi="Arial" w:cs="Arial"/>
          <w:sz w:val="18"/>
          <w:szCs w:val="18"/>
          <w:lang w:eastAsia="en-US"/>
        </w:rPr>
        <w:t xml:space="preserve">ę </w:t>
      </w:r>
      <w:r w:rsidRPr="0052477D">
        <w:rPr>
          <w:rFonts w:ascii="Arial" w:eastAsiaTheme="minorHAnsi" w:hAnsi="Arial" w:cs="Arial"/>
          <w:sz w:val="18"/>
          <w:szCs w:val="18"/>
          <w:lang w:eastAsia="en-US"/>
        </w:rPr>
        <w:t>z potrzeb</w:t>
      </w:r>
      <w:r w:rsidRPr="0052477D">
        <w:rPr>
          <w:rFonts w:ascii="Arial" w:eastAsia="TimesNewRoman" w:hAnsi="Arial" w:cs="Arial"/>
          <w:sz w:val="18"/>
          <w:szCs w:val="18"/>
          <w:lang w:eastAsia="en-US"/>
        </w:rPr>
        <w:t xml:space="preserve">ą </w:t>
      </w:r>
      <w:r w:rsidRPr="0052477D">
        <w:rPr>
          <w:rFonts w:ascii="Arial" w:eastAsiaTheme="minorHAnsi" w:hAnsi="Arial" w:cs="Arial"/>
          <w:sz w:val="18"/>
          <w:szCs w:val="18"/>
          <w:lang w:eastAsia="en-US"/>
        </w:rPr>
        <w:t>zmiany terminu wykonania,</w:t>
      </w:r>
    </w:p>
    <w:p w14:paraId="20B26438" w14:textId="77777777" w:rsidR="0047366D" w:rsidRPr="0052477D" w:rsidRDefault="0047366D" w:rsidP="00056BF6">
      <w:pPr>
        <w:numPr>
          <w:ilvl w:val="0"/>
          <w:numId w:val="25"/>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eastAsiaTheme="minorHAnsi" w:hAnsi="Arial" w:cs="Arial"/>
          <w:sz w:val="18"/>
          <w:szCs w:val="18"/>
          <w:lang w:eastAsia="en-US"/>
        </w:rPr>
        <w:t>konieczno</w:t>
      </w:r>
      <w:r w:rsidRPr="0052477D">
        <w:rPr>
          <w:rFonts w:ascii="Arial" w:eastAsia="TimesNewRoman" w:hAnsi="Arial" w:cs="Arial"/>
          <w:sz w:val="18"/>
          <w:szCs w:val="18"/>
          <w:lang w:eastAsia="en-US"/>
        </w:rPr>
        <w:t>ś</w:t>
      </w:r>
      <w:r w:rsidRPr="0052477D">
        <w:rPr>
          <w:rFonts w:ascii="Arial" w:eastAsiaTheme="minorHAnsi" w:hAnsi="Arial" w:cs="Arial"/>
          <w:sz w:val="18"/>
          <w:szCs w:val="18"/>
          <w:lang w:eastAsia="en-US"/>
        </w:rPr>
        <w:t>ci usuni</w:t>
      </w:r>
      <w:r w:rsidRPr="0052477D">
        <w:rPr>
          <w:rFonts w:ascii="Arial" w:eastAsia="TimesNewRoman" w:hAnsi="Arial" w:cs="Arial"/>
          <w:sz w:val="18"/>
          <w:szCs w:val="18"/>
          <w:lang w:eastAsia="en-US"/>
        </w:rPr>
        <w:t>ę</w:t>
      </w:r>
      <w:r w:rsidRPr="0052477D">
        <w:rPr>
          <w:rFonts w:ascii="Arial" w:eastAsiaTheme="minorHAnsi" w:hAnsi="Arial" w:cs="Arial"/>
          <w:sz w:val="18"/>
          <w:szCs w:val="18"/>
          <w:lang w:eastAsia="en-US"/>
        </w:rPr>
        <w:t>cia bł</w:t>
      </w:r>
      <w:r w:rsidRPr="0052477D">
        <w:rPr>
          <w:rFonts w:ascii="Arial" w:eastAsia="TimesNewRoman" w:hAnsi="Arial" w:cs="Arial"/>
          <w:sz w:val="18"/>
          <w:szCs w:val="18"/>
          <w:lang w:eastAsia="en-US"/>
        </w:rPr>
        <w:t>ę</w:t>
      </w:r>
      <w:r w:rsidRPr="0052477D">
        <w:rPr>
          <w:rFonts w:ascii="Arial" w:eastAsiaTheme="minorHAnsi" w:hAnsi="Arial" w:cs="Arial"/>
          <w:sz w:val="18"/>
          <w:szCs w:val="18"/>
          <w:lang w:eastAsia="en-US"/>
        </w:rPr>
        <w:t>dów w dokumentacji projektowej, niezb</w:t>
      </w:r>
      <w:r w:rsidRPr="0052477D">
        <w:rPr>
          <w:rFonts w:ascii="Arial" w:eastAsia="TimesNewRoman" w:hAnsi="Arial" w:cs="Arial"/>
          <w:sz w:val="18"/>
          <w:szCs w:val="18"/>
          <w:lang w:eastAsia="en-US"/>
        </w:rPr>
        <w:t>ę</w:t>
      </w:r>
      <w:r w:rsidRPr="0052477D">
        <w:rPr>
          <w:rFonts w:ascii="Arial" w:eastAsiaTheme="minorHAnsi" w:hAnsi="Arial" w:cs="Arial"/>
          <w:sz w:val="18"/>
          <w:szCs w:val="18"/>
          <w:lang w:eastAsia="en-US"/>
        </w:rPr>
        <w:t>dnych do prawidłowego wykonania przedmiotu umowy</w:t>
      </w:r>
      <w:r w:rsidRPr="0052477D">
        <w:rPr>
          <w:rFonts w:ascii="Arial" w:eastAsiaTheme="minorHAnsi" w:hAnsi="Arial" w:cs="Arial"/>
          <w:i/>
          <w:iCs/>
          <w:sz w:val="18"/>
          <w:szCs w:val="18"/>
          <w:lang w:eastAsia="en-US"/>
        </w:rPr>
        <w:t>,</w:t>
      </w:r>
      <w:r w:rsidRPr="0052477D">
        <w:rPr>
          <w:rFonts w:ascii="Arial" w:eastAsiaTheme="minorHAnsi" w:hAnsi="Arial" w:cs="Arial"/>
          <w:sz w:val="18"/>
          <w:szCs w:val="18"/>
          <w:lang w:eastAsia="en-US"/>
        </w:rPr>
        <w:t xml:space="preserve"> </w:t>
      </w:r>
    </w:p>
    <w:p w14:paraId="76BB7A47" w14:textId="77777777" w:rsidR="0047366D" w:rsidRPr="0052477D" w:rsidRDefault="0047366D" w:rsidP="00056BF6">
      <w:pPr>
        <w:numPr>
          <w:ilvl w:val="0"/>
          <w:numId w:val="25"/>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eastAsiaTheme="minorHAnsi" w:hAnsi="Arial" w:cs="Arial"/>
          <w:sz w:val="18"/>
          <w:szCs w:val="18"/>
          <w:lang w:eastAsia="en-US"/>
        </w:rPr>
        <w:t>przekroczenie zakreślonych przez prawo terminów wydawania przez organ administracji decyzji, zezwoleń, itp.,</w:t>
      </w:r>
    </w:p>
    <w:p w14:paraId="114EF001" w14:textId="77777777" w:rsidR="0047366D" w:rsidRPr="0052477D" w:rsidRDefault="0047366D" w:rsidP="00056BF6">
      <w:pPr>
        <w:numPr>
          <w:ilvl w:val="0"/>
          <w:numId w:val="25"/>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eastAsiaTheme="minorHAnsi" w:hAnsi="Arial" w:cs="Arial"/>
          <w:sz w:val="18"/>
          <w:szCs w:val="18"/>
          <w:lang w:eastAsia="en-US"/>
        </w:rPr>
        <w:t>wstrzymanie realizacji prac przez właściwe organy administracji publicznej bądź orzeczeniem sądu, z przyczyn niezależnych od Wykonawcy,</w:t>
      </w:r>
    </w:p>
    <w:p w14:paraId="1C5A13BB" w14:textId="77777777" w:rsidR="0047366D" w:rsidRPr="0052477D" w:rsidRDefault="0047366D" w:rsidP="00056BF6">
      <w:pPr>
        <w:numPr>
          <w:ilvl w:val="0"/>
          <w:numId w:val="25"/>
        </w:numPr>
        <w:suppressAutoHyphens/>
        <w:autoSpaceDN w:val="0"/>
        <w:spacing w:line="276" w:lineRule="auto"/>
        <w:ind w:left="567" w:hanging="283"/>
        <w:contextualSpacing/>
        <w:jc w:val="both"/>
        <w:textAlignment w:val="baseline"/>
        <w:rPr>
          <w:rFonts w:ascii="Arial" w:hAnsi="Arial" w:cs="Arial"/>
          <w:color w:val="000000" w:themeColor="text1"/>
          <w:sz w:val="18"/>
          <w:szCs w:val="18"/>
          <w:lang w:eastAsia="ar-SA"/>
        </w:rPr>
      </w:pPr>
      <w:r w:rsidRPr="0052477D">
        <w:rPr>
          <w:rFonts w:ascii="Arial" w:eastAsiaTheme="minorHAnsi" w:hAnsi="Arial" w:cs="Arial"/>
          <w:sz w:val="18"/>
          <w:szCs w:val="18"/>
          <w:lang w:eastAsia="en-US"/>
        </w:rPr>
        <w:t>wyst</w:t>
      </w:r>
      <w:r w:rsidRPr="0052477D">
        <w:rPr>
          <w:rFonts w:ascii="Arial" w:eastAsia="TimesNewRoman" w:hAnsi="Arial" w:cs="Arial"/>
          <w:sz w:val="18"/>
          <w:szCs w:val="18"/>
          <w:lang w:eastAsia="en-US"/>
        </w:rPr>
        <w:t>ą</w:t>
      </w:r>
      <w:r w:rsidRPr="0052477D">
        <w:rPr>
          <w:rFonts w:ascii="Arial" w:eastAsiaTheme="minorHAnsi" w:hAnsi="Arial" w:cs="Arial"/>
          <w:sz w:val="18"/>
          <w:szCs w:val="18"/>
          <w:lang w:eastAsia="en-US"/>
        </w:rPr>
        <w:t>pienie innych szczególnych okoliczno</w:t>
      </w:r>
      <w:r w:rsidRPr="0052477D">
        <w:rPr>
          <w:rFonts w:ascii="Arial" w:eastAsia="TimesNewRoman" w:hAnsi="Arial" w:cs="Arial"/>
          <w:sz w:val="18"/>
          <w:szCs w:val="18"/>
          <w:lang w:eastAsia="en-US"/>
        </w:rPr>
        <w:t>ś</w:t>
      </w:r>
      <w:r w:rsidRPr="0052477D">
        <w:rPr>
          <w:rFonts w:ascii="Arial" w:eastAsiaTheme="minorHAnsi" w:hAnsi="Arial" w:cs="Arial"/>
          <w:sz w:val="18"/>
          <w:szCs w:val="18"/>
          <w:lang w:eastAsia="en-US"/>
        </w:rPr>
        <w:t>ci, za które Wykonawca nie jest odpowiedzialny, tj.:</w:t>
      </w:r>
    </w:p>
    <w:p w14:paraId="46B3BDB5" w14:textId="77777777" w:rsidR="0047366D" w:rsidRPr="0052477D" w:rsidRDefault="0047366D" w:rsidP="00056BF6">
      <w:pPr>
        <w:numPr>
          <w:ilvl w:val="0"/>
          <w:numId w:val="24"/>
        </w:numPr>
        <w:autoSpaceDE w:val="0"/>
        <w:autoSpaceDN w:val="0"/>
        <w:adjustRightInd w:val="0"/>
        <w:spacing w:line="276" w:lineRule="auto"/>
        <w:ind w:left="851"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siły wy</w:t>
      </w:r>
      <w:r w:rsidRPr="0052477D">
        <w:rPr>
          <w:rFonts w:ascii="Arial" w:eastAsia="TimesNewRoman" w:hAnsi="Arial" w:cs="Arial"/>
          <w:sz w:val="18"/>
          <w:szCs w:val="18"/>
          <w:lang w:eastAsia="en-US"/>
        </w:rPr>
        <w:t>ż</w:t>
      </w:r>
      <w:r w:rsidRPr="0052477D">
        <w:rPr>
          <w:rFonts w:ascii="Arial" w:eastAsiaTheme="minorHAnsi" w:hAnsi="Arial" w:cs="Arial"/>
          <w:sz w:val="18"/>
          <w:szCs w:val="18"/>
          <w:lang w:eastAsia="en-US"/>
        </w:rPr>
        <w:t>szej,</w:t>
      </w:r>
    </w:p>
    <w:p w14:paraId="78819B3F" w14:textId="77777777" w:rsidR="0047366D" w:rsidRPr="0052477D" w:rsidRDefault="0047366D" w:rsidP="00056BF6">
      <w:pPr>
        <w:numPr>
          <w:ilvl w:val="0"/>
          <w:numId w:val="24"/>
        </w:numPr>
        <w:autoSpaceDE w:val="0"/>
        <w:autoSpaceDN w:val="0"/>
        <w:adjustRightInd w:val="0"/>
        <w:spacing w:line="276" w:lineRule="auto"/>
        <w:ind w:left="851" w:hanging="284"/>
        <w:contextualSpacing/>
        <w:jc w:val="both"/>
        <w:rPr>
          <w:rFonts w:ascii="Arial" w:eastAsia="Calibri" w:hAnsi="Arial" w:cs="Arial"/>
          <w:color w:val="00B050"/>
          <w:sz w:val="18"/>
          <w:szCs w:val="18"/>
          <w:lang w:eastAsia="en-US"/>
        </w:rPr>
      </w:pPr>
      <w:r w:rsidRPr="0052477D">
        <w:rPr>
          <w:rFonts w:ascii="Arial" w:eastAsiaTheme="minorHAnsi" w:hAnsi="Arial" w:cs="Arial"/>
          <w:sz w:val="18"/>
          <w:szCs w:val="18"/>
          <w:lang w:eastAsia="en-US"/>
        </w:rPr>
        <w:t>zmiany obowi</w:t>
      </w:r>
      <w:r w:rsidRPr="0052477D">
        <w:rPr>
          <w:rFonts w:ascii="Arial" w:eastAsia="TimesNewRoman" w:hAnsi="Arial" w:cs="Arial"/>
          <w:sz w:val="18"/>
          <w:szCs w:val="18"/>
          <w:lang w:eastAsia="en-US"/>
        </w:rPr>
        <w:t>ą</w:t>
      </w:r>
      <w:r w:rsidRPr="0052477D">
        <w:rPr>
          <w:rFonts w:ascii="Arial" w:eastAsiaTheme="minorHAnsi" w:hAnsi="Arial" w:cs="Arial"/>
          <w:sz w:val="18"/>
          <w:szCs w:val="18"/>
          <w:lang w:eastAsia="en-US"/>
        </w:rPr>
        <w:t>zuj</w:t>
      </w:r>
      <w:r w:rsidRPr="0052477D">
        <w:rPr>
          <w:rFonts w:ascii="Arial" w:eastAsia="TimesNewRoman" w:hAnsi="Arial" w:cs="Arial"/>
          <w:sz w:val="18"/>
          <w:szCs w:val="18"/>
          <w:lang w:eastAsia="en-US"/>
        </w:rPr>
        <w:t>ą</w:t>
      </w:r>
      <w:r w:rsidRPr="0052477D">
        <w:rPr>
          <w:rFonts w:ascii="Arial" w:eastAsiaTheme="minorHAnsi" w:hAnsi="Arial" w:cs="Arial"/>
          <w:sz w:val="18"/>
          <w:szCs w:val="18"/>
          <w:lang w:eastAsia="en-US"/>
        </w:rPr>
        <w:t>cych przepisów prawa mających wpływ na realizację przedmiotu zamówienia.</w:t>
      </w:r>
    </w:p>
    <w:p w14:paraId="1F2DBF91" w14:textId="77777777" w:rsidR="0047366D" w:rsidRPr="0052477D" w:rsidRDefault="0047366D" w:rsidP="00056BF6">
      <w:pPr>
        <w:numPr>
          <w:ilvl w:val="0"/>
          <w:numId w:val="1"/>
        </w:numPr>
        <w:suppressAutoHyphens/>
        <w:autoSpaceDE w:val="0"/>
        <w:autoSpaceDN w:val="0"/>
        <w:adjustRightInd w:val="0"/>
        <w:spacing w:line="276" w:lineRule="auto"/>
        <w:ind w:left="284" w:hanging="284"/>
        <w:contextualSpacing/>
        <w:jc w:val="both"/>
        <w:textAlignment w:val="baseline"/>
        <w:rPr>
          <w:rFonts w:ascii="Arial" w:hAnsi="Arial" w:cs="Arial"/>
          <w:color w:val="000000" w:themeColor="text1"/>
          <w:sz w:val="18"/>
          <w:szCs w:val="18"/>
          <w:lang w:eastAsia="ar-SA"/>
        </w:rPr>
      </w:pPr>
      <w:r w:rsidRPr="0052477D">
        <w:rPr>
          <w:rFonts w:ascii="Arial" w:eastAsia="Calibri" w:hAnsi="Arial" w:cs="Arial"/>
          <w:sz w:val="18"/>
          <w:szCs w:val="18"/>
          <w:lang w:eastAsia="en-US"/>
        </w:rPr>
        <w:t>Warunkiem dokonania zmiany terminu określonego w pkt. 1 jest zło</w:t>
      </w:r>
      <w:r w:rsidRPr="0052477D">
        <w:rPr>
          <w:rFonts w:ascii="Arial" w:eastAsia="TimesNewRoman" w:hAnsi="Arial" w:cs="Arial"/>
          <w:sz w:val="18"/>
          <w:szCs w:val="18"/>
          <w:lang w:eastAsia="en-US"/>
        </w:rPr>
        <w:t>ż</w:t>
      </w:r>
      <w:r w:rsidRPr="0052477D">
        <w:rPr>
          <w:rFonts w:ascii="Arial" w:eastAsia="Calibri" w:hAnsi="Arial" w:cs="Arial"/>
          <w:sz w:val="18"/>
          <w:szCs w:val="18"/>
          <w:lang w:eastAsia="en-US"/>
        </w:rPr>
        <w:t>enie uzasadnionego wniosku przez stron</w:t>
      </w:r>
      <w:r w:rsidRPr="0052477D">
        <w:rPr>
          <w:rFonts w:ascii="Arial" w:eastAsia="TimesNewRoman" w:hAnsi="Arial" w:cs="Arial"/>
          <w:sz w:val="18"/>
          <w:szCs w:val="18"/>
          <w:lang w:eastAsia="en-US"/>
        </w:rPr>
        <w:t xml:space="preserve">ę </w:t>
      </w:r>
      <w:r w:rsidRPr="0052477D">
        <w:rPr>
          <w:rFonts w:ascii="Arial" w:eastAsia="Calibri" w:hAnsi="Arial" w:cs="Arial"/>
          <w:sz w:val="18"/>
          <w:szCs w:val="18"/>
          <w:lang w:eastAsia="en-US"/>
        </w:rPr>
        <w:t>inicjuj</w:t>
      </w:r>
      <w:r w:rsidRPr="0052477D">
        <w:rPr>
          <w:rFonts w:ascii="Arial" w:eastAsia="TimesNewRoman" w:hAnsi="Arial" w:cs="Arial"/>
          <w:sz w:val="18"/>
          <w:szCs w:val="18"/>
          <w:lang w:eastAsia="en-US"/>
        </w:rPr>
        <w:t>ą</w:t>
      </w:r>
      <w:r w:rsidRPr="0052477D">
        <w:rPr>
          <w:rFonts w:ascii="Arial" w:eastAsia="Calibri" w:hAnsi="Arial" w:cs="Arial"/>
          <w:sz w:val="18"/>
          <w:szCs w:val="18"/>
          <w:lang w:eastAsia="en-US"/>
        </w:rPr>
        <w:t>cą zmian</w:t>
      </w:r>
      <w:r w:rsidRPr="0052477D">
        <w:rPr>
          <w:rFonts w:ascii="Arial" w:eastAsia="TimesNewRoman" w:hAnsi="Arial" w:cs="Arial"/>
          <w:sz w:val="18"/>
          <w:szCs w:val="18"/>
          <w:lang w:eastAsia="en-US"/>
        </w:rPr>
        <w:t xml:space="preserve">ę </w:t>
      </w:r>
      <w:r w:rsidRPr="0052477D">
        <w:rPr>
          <w:rFonts w:ascii="Arial" w:eastAsia="Calibri" w:hAnsi="Arial" w:cs="Arial"/>
          <w:sz w:val="18"/>
          <w:szCs w:val="18"/>
          <w:lang w:eastAsia="en-US"/>
        </w:rPr>
        <w:t>lub sporz</w:t>
      </w:r>
      <w:r w:rsidRPr="0052477D">
        <w:rPr>
          <w:rFonts w:ascii="Arial" w:eastAsia="TimesNewRoman" w:hAnsi="Arial" w:cs="Arial"/>
          <w:sz w:val="18"/>
          <w:szCs w:val="18"/>
          <w:lang w:eastAsia="en-US"/>
        </w:rPr>
        <w:t>ą</w:t>
      </w:r>
      <w:r w:rsidRPr="0052477D">
        <w:rPr>
          <w:rFonts w:ascii="Arial" w:eastAsia="Calibri" w:hAnsi="Arial" w:cs="Arial"/>
          <w:sz w:val="18"/>
          <w:szCs w:val="18"/>
          <w:lang w:eastAsia="en-US"/>
        </w:rPr>
        <w:t>dzenie przez strony stosownego protokołu.</w:t>
      </w:r>
      <w:r w:rsidRPr="0052477D">
        <w:rPr>
          <w:rFonts w:ascii="Arial" w:eastAsiaTheme="minorHAnsi" w:hAnsi="Arial" w:cs="Arial"/>
          <w:bCs/>
          <w:color w:val="000000"/>
          <w:sz w:val="18"/>
          <w:szCs w:val="18"/>
          <w:lang w:eastAsia="en-US"/>
        </w:rPr>
        <w:t xml:space="preserve"> </w:t>
      </w:r>
      <w:r w:rsidRPr="0052477D">
        <w:rPr>
          <w:rFonts w:ascii="Arial" w:eastAsia="Calibri" w:hAnsi="Arial" w:cs="Arial"/>
          <w:bCs/>
          <w:sz w:val="18"/>
          <w:szCs w:val="18"/>
          <w:lang w:eastAsia="en-US"/>
        </w:rPr>
        <w:t>Termin realizacji umowy może zostać wydłużony wyłącznie o obiektywny okres trwania przyczyn uzasadniających zmianę.</w:t>
      </w:r>
    </w:p>
    <w:p w14:paraId="391AE4EF" w14:textId="77777777" w:rsidR="008C7CA6" w:rsidRPr="0052477D" w:rsidRDefault="008C7CA6" w:rsidP="00056BF6">
      <w:pPr>
        <w:spacing w:line="276" w:lineRule="auto"/>
        <w:jc w:val="both"/>
        <w:rPr>
          <w:rFonts w:ascii="Arial" w:hAnsi="Arial" w:cs="Arial"/>
          <w:sz w:val="18"/>
          <w:szCs w:val="18"/>
        </w:rPr>
      </w:pPr>
    </w:p>
    <w:p w14:paraId="57CD74B2" w14:textId="77777777" w:rsidR="00655BFD" w:rsidRPr="0052477D" w:rsidRDefault="00655BFD" w:rsidP="00056BF6">
      <w:pPr>
        <w:spacing w:line="276" w:lineRule="auto"/>
        <w:jc w:val="center"/>
        <w:rPr>
          <w:rFonts w:ascii="Arial" w:hAnsi="Arial" w:cs="Arial"/>
          <w:b/>
          <w:bCs/>
          <w:sz w:val="18"/>
          <w:szCs w:val="18"/>
        </w:rPr>
      </w:pPr>
      <w:r w:rsidRPr="0052477D">
        <w:rPr>
          <w:rFonts w:ascii="Arial" w:hAnsi="Arial" w:cs="Arial"/>
          <w:b/>
          <w:bCs/>
          <w:sz w:val="18"/>
          <w:szCs w:val="18"/>
        </w:rPr>
        <w:t>§ 4</w:t>
      </w:r>
    </w:p>
    <w:p w14:paraId="0002C2A2" w14:textId="77777777" w:rsidR="008C7CA6" w:rsidRPr="0052477D" w:rsidRDefault="008C7CA6" w:rsidP="00056BF6">
      <w:pPr>
        <w:spacing w:line="276" w:lineRule="auto"/>
        <w:jc w:val="center"/>
        <w:rPr>
          <w:rFonts w:ascii="Arial" w:hAnsi="Arial" w:cs="Arial"/>
          <w:b/>
          <w:bCs/>
          <w:sz w:val="18"/>
          <w:szCs w:val="18"/>
        </w:rPr>
      </w:pPr>
      <w:r w:rsidRPr="0052477D">
        <w:rPr>
          <w:rFonts w:ascii="Arial" w:hAnsi="Arial" w:cs="Arial"/>
          <w:b/>
          <w:bCs/>
          <w:sz w:val="18"/>
          <w:szCs w:val="18"/>
        </w:rPr>
        <w:t>ODBIÓR PRZEDMIOTU UMOWY</w:t>
      </w:r>
    </w:p>
    <w:p w14:paraId="04F17EE5"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Wykonawca zobowiązuje się dostarczyć Zamawiającemu przedmiot umowy wraz z </w:t>
      </w:r>
      <w:r w:rsidRPr="0052477D">
        <w:rPr>
          <w:rFonts w:ascii="Arial" w:hAnsi="Arial" w:cs="Arial"/>
          <w:color w:val="000000" w:themeColor="text1"/>
          <w:sz w:val="18"/>
          <w:szCs w:val="18"/>
          <w:lang w:eastAsia="ar-SA"/>
        </w:rPr>
        <w:t xml:space="preserve">dokumentami potwierdzającymi wykonanie poszczególnych zadań, określonych w </w:t>
      </w:r>
      <w:r w:rsidRPr="0052477D">
        <w:rPr>
          <w:rFonts w:ascii="Arial" w:eastAsiaTheme="minorHAnsi" w:hAnsi="Arial" w:cs="Arial"/>
          <w:bCs/>
          <w:color w:val="000000" w:themeColor="text1"/>
          <w:sz w:val="18"/>
          <w:szCs w:val="18"/>
          <w:lang w:eastAsia="en-US"/>
        </w:rPr>
        <w:t>§ 2 ust. 2 - 3 umowy do Sekretariatu PTOP</w:t>
      </w:r>
      <w:r w:rsidRPr="0052477D">
        <w:rPr>
          <w:rFonts w:ascii="Arial" w:eastAsiaTheme="minorHAnsi" w:hAnsi="Arial" w:cs="Arial"/>
          <w:color w:val="000000" w:themeColor="text1"/>
          <w:sz w:val="18"/>
          <w:szCs w:val="18"/>
          <w:lang w:eastAsia="en-US"/>
        </w:rPr>
        <w:t>, ul. Ciepła 17, 15-471 Białystok</w:t>
      </w:r>
      <w:r w:rsidR="003123CE" w:rsidRPr="0052477D">
        <w:rPr>
          <w:rFonts w:ascii="Arial" w:eastAsiaTheme="minorHAnsi" w:hAnsi="Arial" w:cs="Arial"/>
          <w:color w:val="000000" w:themeColor="text1"/>
          <w:sz w:val="18"/>
          <w:szCs w:val="18"/>
          <w:lang w:eastAsia="en-US"/>
        </w:rPr>
        <w:t>, w terminie nie dłuższym niż 7 dni od dnia uprawomocnienia się ostatecznych decyzji/zgłoszeń/pozwoleń</w:t>
      </w:r>
      <w:r w:rsidR="003123CE" w:rsidRPr="0052477D">
        <w:rPr>
          <w:rFonts w:ascii="Arial" w:hAnsi="Arial" w:cs="Arial"/>
          <w:bCs/>
          <w:color w:val="000000" w:themeColor="text1"/>
          <w:spacing w:val="-1"/>
          <w:sz w:val="18"/>
          <w:szCs w:val="18"/>
        </w:rPr>
        <w:t>.</w:t>
      </w:r>
    </w:p>
    <w:p w14:paraId="3F9DD9F4"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Czynność złożenia dokumentacji zostanie potwierdzona protokołem zdawczo odbiorczym, stanowiącym jedynie faktyczne przyjęcie dokumentacji. </w:t>
      </w:r>
    </w:p>
    <w:p w14:paraId="25BF473F"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Zamawiający nie jest zobowiązany do sprawdzenia jakości przedmiotu umowy podczas odbioru, o którym mowa w ust. 1, ale może wnieść zastrzeżenia na piśmie w terminie 14 dni od dnia odbioru, które skutkują koniecznością dokonania przez Wykonawcę uzupełnień bądź poprawek (w terminie nie dłuższym niż 7 dni).</w:t>
      </w:r>
    </w:p>
    <w:p w14:paraId="361D01F2"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Po usunięciu przez Wykonawcę ewentualnych wad i po sprawdzeniu przez Zamawiającego dokumentacji (w terminie nie dłuższym niż 7 dni), podpisywany jest częściowy/końcowy protokół bez uwag. </w:t>
      </w:r>
    </w:p>
    <w:p w14:paraId="11E07463"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Podpisane  protokoły częściowe/końcowy bez uwag, stanowią podstawę do wystawienia faktury/rachunku.</w:t>
      </w:r>
    </w:p>
    <w:p w14:paraId="6ADDBAC7"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hAnsi="Arial" w:cs="Arial"/>
          <w:bCs/>
          <w:color w:val="000000" w:themeColor="text1"/>
          <w:spacing w:val="-1"/>
          <w:sz w:val="18"/>
          <w:szCs w:val="18"/>
        </w:rPr>
      </w:pPr>
      <w:r w:rsidRPr="0052477D">
        <w:rPr>
          <w:rFonts w:ascii="Arial" w:eastAsia="Calibri" w:hAnsi="Arial" w:cs="Arial"/>
          <w:bCs/>
          <w:color w:val="000000" w:themeColor="text1"/>
          <w:sz w:val="18"/>
          <w:szCs w:val="18"/>
        </w:rPr>
        <w:t>Za termin zakończenia realizacji przedmiotu umowy,</w:t>
      </w:r>
      <w:r w:rsidRPr="0052477D">
        <w:rPr>
          <w:rFonts w:ascii="Arial" w:eastAsiaTheme="minorHAnsi" w:hAnsi="Arial" w:cs="Arial"/>
          <w:color w:val="000000" w:themeColor="text1"/>
          <w:sz w:val="18"/>
          <w:szCs w:val="18"/>
          <w:lang w:eastAsia="en-US"/>
        </w:rPr>
        <w:t xml:space="preserve"> o którym mowa w § 2 ust. 2 umowy</w:t>
      </w:r>
      <w:r w:rsidRPr="0052477D">
        <w:rPr>
          <w:rFonts w:ascii="Arial" w:eastAsia="Calibri" w:hAnsi="Arial" w:cs="Arial"/>
          <w:bCs/>
          <w:color w:val="000000" w:themeColor="text1"/>
          <w:sz w:val="18"/>
          <w:szCs w:val="18"/>
        </w:rPr>
        <w:t xml:space="preserve"> uznaje się datę </w:t>
      </w:r>
      <w:r w:rsidRPr="0052477D">
        <w:rPr>
          <w:rFonts w:ascii="Arial" w:hAnsi="Arial" w:cs="Arial"/>
          <w:color w:val="000000" w:themeColor="text1"/>
          <w:sz w:val="18"/>
          <w:szCs w:val="18"/>
        </w:rPr>
        <w:t>uzyskania prawomocnej decyzji o pozwoleniu na budowę lub/i skutecznego (tzn. bez sprzeciwu) zgłoszenia zamiaru przystąpienia do budowy, wykonania robót budowlanych nie wymagających pozwolenia na budowę</w:t>
      </w:r>
      <w:r w:rsidRPr="0052477D">
        <w:rPr>
          <w:rFonts w:ascii="Arial" w:hAnsi="Arial" w:cs="Arial"/>
          <w:bCs/>
          <w:color w:val="000000" w:themeColor="text1"/>
          <w:spacing w:val="-1"/>
          <w:sz w:val="18"/>
          <w:szCs w:val="18"/>
        </w:rPr>
        <w:t>.</w:t>
      </w:r>
      <w:r w:rsidR="003123CE" w:rsidRPr="0052477D">
        <w:rPr>
          <w:rFonts w:ascii="Arial" w:hAnsi="Arial" w:cs="Arial"/>
          <w:bCs/>
          <w:color w:val="000000" w:themeColor="text1"/>
          <w:spacing w:val="-1"/>
          <w:sz w:val="18"/>
          <w:szCs w:val="18"/>
        </w:rPr>
        <w:t xml:space="preserve"> </w:t>
      </w:r>
    </w:p>
    <w:p w14:paraId="575342B4" w14:textId="77777777" w:rsidR="00CE5841" w:rsidRPr="0052477D" w:rsidRDefault="00CE5841" w:rsidP="00056BF6">
      <w:pPr>
        <w:numPr>
          <w:ilvl w:val="0"/>
          <w:numId w:val="27"/>
        </w:numPr>
        <w:shd w:val="clear" w:color="auto" w:fill="FFFFFF" w:themeFill="background1"/>
        <w:tabs>
          <w:tab w:val="left" w:pos="4962"/>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 datę wykonania zadania, o którym mowa w § 2 ust. 3 umowy, przyjmuje się dzień podpisania protokołu końcowego odbioru inwestycji realizowanej na podstawie dokumentacji będącej przedmiotem umowy albo uzyskanie pozwolenia na użytkowanie lub równoważnego dokumentu, o ile będą wymagane.</w:t>
      </w:r>
    </w:p>
    <w:p w14:paraId="3032C823" w14:textId="77777777" w:rsidR="00C8150D" w:rsidRPr="0052477D" w:rsidRDefault="00C8150D" w:rsidP="00056BF6">
      <w:pPr>
        <w:spacing w:line="276" w:lineRule="auto"/>
        <w:rPr>
          <w:rFonts w:ascii="Arial" w:hAnsi="Arial" w:cs="Arial"/>
          <w:b/>
          <w:bCs/>
          <w:sz w:val="18"/>
          <w:szCs w:val="18"/>
        </w:rPr>
      </w:pPr>
    </w:p>
    <w:p w14:paraId="2734AAE7" w14:textId="77777777" w:rsidR="008C7CA6" w:rsidRPr="0052477D" w:rsidRDefault="00C8150D" w:rsidP="00056BF6">
      <w:pPr>
        <w:spacing w:line="276" w:lineRule="auto"/>
        <w:jc w:val="center"/>
        <w:rPr>
          <w:rFonts w:ascii="Arial" w:hAnsi="Arial" w:cs="Arial"/>
          <w:b/>
          <w:bCs/>
          <w:sz w:val="18"/>
          <w:szCs w:val="18"/>
        </w:rPr>
      </w:pPr>
      <w:r w:rsidRPr="0052477D">
        <w:rPr>
          <w:rFonts w:ascii="Arial" w:hAnsi="Arial" w:cs="Arial"/>
          <w:b/>
          <w:bCs/>
          <w:sz w:val="18"/>
          <w:szCs w:val="18"/>
        </w:rPr>
        <w:t>§ 5</w:t>
      </w:r>
    </w:p>
    <w:p w14:paraId="2A8D1EA2" w14:textId="77777777" w:rsidR="00CE5841" w:rsidRPr="0052477D" w:rsidRDefault="00CE5841" w:rsidP="00056BF6">
      <w:pPr>
        <w:spacing w:line="276" w:lineRule="auto"/>
        <w:jc w:val="center"/>
        <w:rPr>
          <w:rFonts w:ascii="Arial" w:hAnsi="Arial" w:cs="Arial"/>
          <w:b/>
          <w:bCs/>
          <w:sz w:val="18"/>
          <w:szCs w:val="18"/>
        </w:rPr>
      </w:pPr>
      <w:r w:rsidRPr="0052477D">
        <w:rPr>
          <w:rFonts w:ascii="Arial" w:hAnsi="Arial" w:cs="Arial"/>
          <w:b/>
          <w:bCs/>
          <w:sz w:val="18"/>
          <w:szCs w:val="18"/>
        </w:rPr>
        <w:t>PRAWA AUTORSKIE</w:t>
      </w:r>
    </w:p>
    <w:p w14:paraId="02DD07F8" w14:textId="77777777" w:rsidR="00CE5841" w:rsidRPr="0052477D" w:rsidRDefault="00CE5841" w:rsidP="00056BF6">
      <w:pPr>
        <w:numPr>
          <w:ilvl w:val="0"/>
          <w:numId w:val="28"/>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Na mocy niniejszej umowy Wykonawca przenosi na Zamawiaj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cego autorskie prawa maj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tkowe do wykonanych opracowa</w:t>
      </w:r>
      <w:r w:rsidRPr="0052477D">
        <w:rPr>
          <w:rFonts w:ascii="Arial" w:eastAsia="TimesNewRoman" w:hAnsi="Arial" w:cs="Arial"/>
          <w:color w:val="000000" w:themeColor="text1"/>
          <w:sz w:val="18"/>
          <w:szCs w:val="18"/>
          <w:lang w:eastAsia="en-US"/>
        </w:rPr>
        <w:t>ń</w:t>
      </w:r>
      <w:r w:rsidRPr="0052477D">
        <w:rPr>
          <w:rFonts w:ascii="Arial" w:eastAsiaTheme="minorHAnsi" w:hAnsi="Arial" w:cs="Arial"/>
          <w:color w:val="000000" w:themeColor="text1"/>
          <w:sz w:val="18"/>
          <w:szCs w:val="18"/>
          <w:lang w:eastAsia="en-US"/>
        </w:rPr>
        <w:t>, na nast</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puj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cych polach eksploatacji: wprowadzenie do obrotu, utrwalanie i zwielokrotnianie dost</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pnymi technikami, powielenie, publiczne odtworzenie i udost</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pnienie.</w:t>
      </w:r>
    </w:p>
    <w:p w14:paraId="748763C5" w14:textId="77777777" w:rsidR="00CE5841" w:rsidRPr="0052477D" w:rsidRDefault="00CE5841" w:rsidP="00056BF6">
      <w:pPr>
        <w:numPr>
          <w:ilvl w:val="0"/>
          <w:numId w:val="28"/>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Przeniesienie autorskich praw maj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tkowych, o których mowa w zdaniu poprzednim, nast</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puje w dacie zapłaty poszczególnych części wynagrodzenia.</w:t>
      </w:r>
    </w:p>
    <w:p w14:paraId="090B82FE" w14:textId="77777777" w:rsidR="00CE5841" w:rsidRPr="0052477D" w:rsidRDefault="00CE5841" w:rsidP="00056BF6">
      <w:pPr>
        <w:numPr>
          <w:ilvl w:val="0"/>
          <w:numId w:val="28"/>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Wykonawca wraz z powy</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szym przeniesieniem autorskich praw maj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tkowych, zezwala Zamawiaj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cemu na wykonywanie zale</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nych praw autorskich oraz upowa</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nia Zamawiaj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cego do zlecania osobom trzecim wykonywanie zale</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nych praw autorskich.</w:t>
      </w:r>
    </w:p>
    <w:p w14:paraId="19AD0F96" w14:textId="77777777" w:rsidR="00CE5841" w:rsidRPr="0052477D" w:rsidRDefault="00CE5841" w:rsidP="00056BF6">
      <w:pPr>
        <w:numPr>
          <w:ilvl w:val="0"/>
          <w:numId w:val="28"/>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Przeniesienie autorskich praw maj</w:t>
      </w:r>
      <w:r w:rsidRPr="0052477D">
        <w:rPr>
          <w:rFonts w:ascii="Arial" w:eastAsia="TimesNewRoman" w:hAnsi="Arial" w:cs="Arial"/>
          <w:color w:val="000000" w:themeColor="text1"/>
          <w:sz w:val="18"/>
          <w:szCs w:val="18"/>
          <w:lang w:eastAsia="en-US"/>
        </w:rPr>
        <w:t>ą</w:t>
      </w:r>
      <w:r w:rsidRPr="0052477D">
        <w:rPr>
          <w:rFonts w:ascii="Arial" w:eastAsiaTheme="minorHAnsi" w:hAnsi="Arial" w:cs="Arial"/>
          <w:color w:val="000000" w:themeColor="text1"/>
          <w:sz w:val="18"/>
          <w:szCs w:val="18"/>
          <w:lang w:eastAsia="en-US"/>
        </w:rPr>
        <w:t>tkowych, oraz zezwolenie na wykonywanie zale</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nych praw autorskich, o których mowa w niniejszym paragrafie, nast</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puje w ramach wynagrodzenia umownego. Wykonawcy nie przysługuje odr</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bne wynagrodzenie za korzystanie z dokumentacji na ka</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dym odr</w:t>
      </w:r>
      <w:r w:rsidRPr="0052477D">
        <w:rPr>
          <w:rFonts w:ascii="Arial" w:eastAsia="TimesNewRoman" w:hAnsi="Arial" w:cs="Arial"/>
          <w:color w:val="000000" w:themeColor="text1"/>
          <w:sz w:val="18"/>
          <w:szCs w:val="18"/>
          <w:lang w:eastAsia="en-US"/>
        </w:rPr>
        <w:t>ę</w:t>
      </w:r>
      <w:r w:rsidRPr="0052477D">
        <w:rPr>
          <w:rFonts w:ascii="Arial" w:eastAsiaTheme="minorHAnsi" w:hAnsi="Arial" w:cs="Arial"/>
          <w:color w:val="000000" w:themeColor="text1"/>
          <w:sz w:val="18"/>
          <w:szCs w:val="18"/>
          <w:lang w:eastAsia="en-US"/>
        </w:rPr>
        <w:t>bnym polu eksploatacji oraz za zale</w:t>
      </w:r>
      <w:r w:rsidRPr="0052477D">
        <w:rPr>
          <w:rFonts w:ascii="Arial" w:eastAsia="TimesNewRoman" w:hAnsi="Arial" w:cs="Arial"/>
          <w:color w:val="000000" w:themeColor="text1"/>
          <w:sz w:val="18"/>
          <w:szCs w:val="18"/>
          <w:lang w:eastAsia="en-US"/>
        </w:rPr>
        <w:t>ż</w:t>
      </w:r>
      <w:r w:rsidRPr="0052477D">
        <w:rPr>
          <w:rFonts w:ascii="Arial" w:eastAsiaTheme="minorHAnsi" w:hAnsi="Arial" w:cs="Arial"/>
          <w:color w:val="000000" w:themeColor="text1"/>
          <w:sz w:val="18"/>
          <w:szCs w:val="18"/>
          <w:lang w:eastAsia="en-US"/>
        </w:rPr>
        <w:t>ne prawa autorskie.</w:t>
      </w:r>
    </w:p>
    <w:p w14:paraId="1F3BA1A5" w14:textId="77777777" w:rsidR="00CE5841" w:rsidRPr="0052477D" w:rsidRDefault="00CE5841" w:rsidP="00056BF6">
      <w:pPr>
        <w:numPr>
          <w:ilvl w:val="0"/>
          <w:numId w:val="28"/>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 ramach wynagrodzenia umownego, na Zamawiającego przechodzi własność egzemplarzy i nośników, na których przedmiot umowy utrwalono.</w:t>
      </w:r>
    </w:p>
    <w:p w14:paraId="4DB4FA9A" w14:textId="77777777" w:rsidR="00CE5841" w:rsidRPr="0052477D" w:rsidRDefault="00CE5841" w:rsidP="00056BF6">
      <w:pPr>
        <w:autoSpaceDE w:val="0"/>
        <w:autoSpaceDN w:val="0"/>
        <w:adjustRightInd w:val="0"/>
        <w:spacing w:after="160" w:line="276" w:lineRule="auto"/>
        <w:ind w:left="284"/>
        <w:contextualSpacing/>
        <w:jc w:val="both"/>
        <w:rPr>
          <w:rFonts w:ascii="Arial" w:eastAsiaTheme="minorHAnsi" w:hAnsi="Arial" w:cs="Arial"/>
          <w:color w:val="000000" w:themeColor="text1"/>
          <w:sz w:val="18"/>
          <w:szCs w:val="18"/>
          <w:lang w:eastAsia="en-US"/>
        </w:rPr>
      </w:pPr>
    </w:p>
    <w:p w14:paraId="32FEC09C" w14:textId="77777777" w:rsidR="00CE5841" w:rsidRPr="0052477D" w:rsidRDefault="00CE5841" w:rsidP="00056BF6">
      <w:pPr>
        <w:spacing w:line="276" w:lineRule="auto"/>
        <w:jc w:val="center"/>
        <w:rPr>
          <w:rFonts w:ascii="Arial" w:hAnsi="Arial" w:cs="Arial"/>
          <w:b/>
          <w:bCs/>
          <w:sz w:val="18"/>
          <w:szCs w:val="18"/>
        </w:rPr>
      </w:pPr>
      <w:r w:rsidRPr="0052477D">
        <w:rPr>
          <w:rFonts w:ascii="Arial" w:hAnsi="Arial" w:cs="Arial"/>
          <w:b/>
          <w:bCs/>
          <w:sz w:val="18"/>
          <w:szCs w:val="18"/>
        </w:rPr>
        <w:lastRenderedPageBreak/>
        <w:t>§ 6</w:t>
      </w:r>
    </w:p>
    <w:p w14:paraId="722FF244" w14:textId="77777777" w:rsidR="008C7CA6" w:rsidRPr="0052477D" w:rsidRDefault="00CE5841" w:rsidP="00056BF6">
      <w:pPr>
        <w:spacing w:line="276" w:lineRule="auto"/>
        <w:jc w:val="center"/>
        <w:rPr>
          <w:rFonts w:ascii="Arial" w:hAnsi="Arial" w:cs="Arial"/>
          <w:b/>
          <w:bCs/>
          <w:sz w:val="18"/>
          <w:szCs w:val="18"/>
        </w:rPr>
      </w:pPr>
      <w:r w:rsidRPr="0052477D">
        <w:rPr>
          <w:rFonts w:ascii="Arial" w:hAnsi="Arial" w:cs="Arial"/>
          <w:b/>
          <w:bCs/>
          <w:sz w:val="18"/>
          <w:szCs w:val="18"/>
        </w:rPr>
        <w:t>WYNAGRODZENIE WYKONAWCY</w:t>
      </w:r>
    </w:p>
    <w:p w14:paraId="346E137D" w14:textId="77777777" w:rsidR="00CE5841" w:rsidRPr="0052477D" w:rsidRDefault="00CE5841" w:rsidP="00056BF6">
      <w:pPr>
        <w:widowControl w:val="0"/>
        <w:numPr>
          <w:ilvl w:val="0"/>
          <w:numId w:val="29"/>
        </w:numPr>
        <w:autoSpaceDE w:val="0"/>
        <w:autoSpaceDN w:val="0"/>
        <w:adjustRightInd w:val="0"/>
        <w:spacing w:after="160" w:line="276" w:lineRule="auto"/>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Wykonawcy przysługuje wynagrodzenie za wykonanie przedmiotu umowy w wysokości ........................ zł brutto (słownie:.................................................................). </w:t>
      </w:r>
    </w:p>
    <w:p w14:paraId="7DEE74C1" w14:textId="77777777" w:rsidR="00CE5841" w:rsidRPr="0052477D" w:rsidRDefault="00CE5841" w:rsidP="00056BF6">
      <w:pPr>
        <w:widowControl w:val="0"/>
        <w:numPr>
          <w:ilvl w:val="0"/>
          <w:numId w:val="29"/>
        </w:numPr>
        <w:autoSpaceDE w:val="0"/>
        <w:autoSpaceDN w:val="0"/>
        <w:adjustRightInd w:val="0"/>
        <w:spacing w:after="160" w:line="276" w:lineRule="auto"/>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Wynagrodzenie, o którym mowa w ust. 1, będzie płatne w następujących częściach:</w:t>
      </w:r>
    </w:p>
    <w:p w14:paraId="400201DB" w14:textId="77777777" w:rsidR="00CE5841" w:rsidRPr="0052477D" w:rsidRDefault="00CE5841" w:rsidP="00056BF6">
      <w:pPr>
        <w:numPr>
          <w:ilvl w:val="0"/>
          <w:numId w:val="30"/>
        </w:numPr>
        <w:shd w:val="clear" w:color="auto" w:fill="FFFFFF"/>
        <w:tabs>
          <w:tab w:val="left" w:pos="1080"/>
        </w:tabs>
        <w:spacing w:after="160" w:line="276" w:lineRule="auto"/>
        <w:ind w:left="567" w:right="10" w:hanging="283"/>
        <w:contextualSpacing/>
        <w:jc w:val="both"/>
        <w:rPr>
          <w:rFonts w:ascii="Arial" w:eastAsiaTheme="minorHAnsi" w:hAnsi="Arial" w:cs="Arial"/>
          <w:color w:val="000000" w:themeColor="text1"/>
          <w:spacing w:val="-1"/>
          <w:sz w:val="18"/>
          <w:szCs w:val="18"/>
          <w:lang w:eastAsia="en-US"/>
        </w:rPr>
      </w:pPr>
      <w:r w:rsidRPr="0052477D">
        <w:rPr>
          <w:rFonts w:ascii="Arial" w:eastAsiaTheme="minorHAnsi" w:hAnsi="Arial" w:cs="Arial"/>
          <w:color w:val="000000" w:themeColor="text1"/>
          <w:spacing w:val="-1"/>
          <w:sz w:val="18"/>
          <w:szCs w:val="18"/>
          <w:lang w:eastAsia="en-US"/>
        </w:rPr>
        <w:t xml:space="preserve">w wysokości 80% kwoty określonej w ust. 1 – po dostarczeniu Zamawiającemu dokumentacji oraz uzyskaniu skutecznego zgłoszenia inwestycji i/lub prawomocnego pozwolenia na budowę </w:t>
      </w:r>
    </w:p>
    <w:p w14:paraId="280DFE36" w14:textId="77777777" w:rsidR="00CE5841" w:rsidRPr="0052477D" w:rsidRDefault="00CE5841" w:rsidP="00056BF6">
      <w:pPr>
        <w:numPr>
          <w:ilvl w:val="0"/>
          <w:numId w:val="30"/>
        </w:numPr>
        <w:shd w:val="clear" w:color="auto" w:fill="FFFFFF"/>
        <w:tabs>
          <w:tab w:val="left" w:pos="1080"/>
        </w:tabs>
        <w:spacing w:after="160" w:line="276" w:lineRule="auto"/>
        <w:ind w:left="567" w:right="10" w:hanging="283"/>
        <w:contextualSpacing/>
        <w:jc w:val="both"/>
        <w:rPr>
          <w:rFonts w:ascii="Arial" w:eastAsiaTheme="minorHAnsi" w:hAnsi="Arial" w:cs="Arial"/>
          <w:color w:val="000000" w:themeColor="text1"/>
          <w:spacing w:val="-1"/>
          <w:sz w:val="18"/>
          <w:szCs w:val="18"/>
          <w:lang w:eastAsia="en-US"/>
        </w:rPr>
      </w:pPr>
      <w:r w:rsidRPr="0052477D">
        <w:rPr>
          <w:rFonts w:ascii="Arial" w:eastAsiaTheme="minorHAnsi" w:hAnsi="Arial" w:cs="Arial"/>
          <w:color w:val="000000" w:themeColor="text1"/>
          <w:spacing w:val="-1"/>
          <w:sz w:val="18"/>
          <w:szCs w:val="18"/>
          <w:lang w:eastAsia="en-US"/>
        </w:rPr>
        <w:t xml:space="preserve">w wysokości 20% kwoty określonej w ust. 1 – wraz z zakończeniem czynności nadzoru autorskiego tj. po odbiorze końcowym inwestycji realizowanej w oparciu o przedmiotową dokumentację </w:t>
      </w:r>
    </w:p>
    <w:p w14:paraId="3BDE1451" w14:textId="77777777" w:rsidR="00CE5841" w:rsidRPr="0052477D" w:rsidRDefault="00CE5841" w:rsidP="00056BF6">
      <w:pPr>
        <w:shd w:val="clear" w:color="auto" w:fill="FFFFFF"/>
        <w:tabs>
          <w:tab w:val="left" w:pos="567"/>
        </w:tabs>
        <w:spacing w:line="276" w:lineRule="auto"/>
        <w:ind w:right="10"/>
        <w:contextualSpacing/>
        <w:jc w:val="both"/>
        <w:rPr>
          <w:rFonts w:ascii="Arial" w:eastAsiaTheme="minorHAnsi" w:hAnsi="Arial" w:cs="Arial"/>
          <w:color w:val="000000" w:themeColor="text1"/>
          <w:spacing w:val="-1"/>
          <w:sz w:val="18"/>
          <w:szCs w:val="18"/>
          <w:lang w:eastAsia="en-US"/>
        </w:rPr>
      </w:pPr>
      <w:r w:rsidRPr="0052477D">
        <w:rPr>
          <w:rFonts w:ascii="Arial" w:eastAsiaTheme="minorHAnsi" w:hAnsi="Arial" w:cs="Arial"/>
          <w:color w:val="000000" w:themeColor="text1"/>
          <w:spacing w:val="-1"/>
          <w:sz w:val="18"/>
          <w:szCs w:val="18"/>
          <w:lang w:eastAsia="en-US"/>
        </w:rPr>
        <w:tab/>
        <w:t xml:space="preserve">oraz po </w:t>
      </w:r>
      <w:r w:rsidRPr="0052477D">
        <w:rPr>
          <w:rFonts w:ascii="Arial" w:eastAsiaTheme="minorHAnsi" w:hAnsi="Arial" w:cs="Arial"/>
          <w:color w:val="000000" w:themeColor="text1"/>
          <w:sz w:val="18"/>
          <w:szCs w:val="18"/>
          <w:lang w:eastAsia="en-US"/>
        </w:rPr>
        <w:t>podpisaniu stosownych protokołów częściowych/końcowego bez uwag.</w:t>
      </w:r>
    </w:p>
    <w:p w14:paraId="51BE31D4" w14:textId="77777777" w:rsidR="00CE5841" w:rsidRPr="0052477D" w:rsidRDefault="00CE5841" w:rsidP="00056BF6">
      <w:pPr>
        <w:widowControl w:val="0"/>
        <w:numPr>
          <w:ilvl w:val="0"/>
          <w:numId w:val="29"/>
        </w:numPr>
        <w:autoSpaceDE w:val="0"/>
        <w:autoSpaceDN w:val="0"/>
        <w:adjustRightInd w:val="0"/>
        <w:spacing w:after="160" w:line="276" w:lineRule="auto"/>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Wynagrodzenie, o którym mowa w ust. 1 może ulec zwiększeniu lub zmniejszeniu w przypadku zmiany stawek podatku VAT, określonych przepisami.</w:t>
      </w:r>
    </w:p>
    <w:p w14:paraId="088A7A05" w14:textId="77777777" w:rsidR="00CE5841" w:rsidRPr="0052477D" w:rsidRDefault="00CE5841" w:rsidP="00056BF6">
      <w:pPr>
        <w:widowControl w:val="0"/>
        <w:numPr>
          <w:ilvl w:val="0"/>
          <w:numId w:val="29"/>
        </w:numPr>
        <w:autoSpaceDE w:val="0"/>
        <w:autoSpaceDN w:val="0"/>
        <w:adjustRightInd w:val="0"/>
        <w:spacing w:after="160" w:line="276" w:lineRule="auto"/>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Zamawiający opłaci przysługujące Wykonawcy wynagrodzenie przelewem, w terminie do 14 dni od daty wystawienia faktury/rachunku, na rachunek bankowy Wykonawcy wskazany na fakturze/rachunku.</w:t>
      </w:r>
    </w:p>
    <w:p w14:paraId="4377C9CA" w14:textId="77777777" w:rsidR="00CE5841" w:rsidRPr="0052477D" w:rsidRDefault="00CE5841" w:rsidP="00056BF6">
      <w:pPr>
        <w:widowControl w:val="0"/>
        <w:numPr>
          <w:ilvl w:val="0"/>
          <w:numId w:val="29"/>
        </w:numPr>
        <w:autoSpaceDE w:val="0"/>
        <w:autoSpaceDN w:val="0"/>
        <w:adjustRightInd w:val="0"/>
        <w:spacing w:after="160" w:line="276" w:lineRule="auto"/>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Zamawiający oświadcza, że jest płatnikiem podatku VAT.</w:t>
      </w:r>
    </w:p>
    <w:p w14:paraId="65851828" w14:textId="77777777" w:rsidR="00C8150D" w:rsidRPr="0052477D" w:rsidRDefault="00C8150D" w:rsidP="00056BF6">
      <w:pPr>
        <w:spacing w:line="276" w:lineRule="auto"/>
        <w:jc w:val="both"/>
        <w:rPr>
          <w:rFonts w:ascii="Arial" w:hAnsi="Arial" w:cs="Arial"/>
          <w:sz w:val="18"/>
          <w:szCs w:val="18"/>
        </w:rPr>
      </w:pPr>
    </w:p>
    <w:p w14:paraId="3DFCA533" w14:textId="77777777" w:rsidR="008C7CA6" w:rsidRPr="0052477D" w:rsidRDefault="00C8150D" w:rsidP="00056BF6">
      <w:pPr>
        <w:spacing w:line="276" w:lineRule="auto"/>
        <w:jc w:val="center"/>
        <w:rPr>
          <w:rFonts w:ascii="Arial" w:hAnsi="Arial" w:cs="Arial"/>
          <w:b/>
          <w:bCs/>
          <w:sz w:val="18"/>
          <w:szCs w:val="18"/>
        </w:rPr>
      </w:pPr>
      <w:r w:rsidRPr="0052477D">
        <w:rPr>
          <w:rFonts w:ascii="Arial" w:hAnsi="Arial" w:cs="Arial"/>
          <w:b/>
          <w:bCs/>
          <w:sz w:val="18"/>
          <w:szCs w:val="18"/>
        </w:rPr>
        <w:t xml:space="preserve">§ </w:t>
      </w:r>
      <w:r w:rsidR="00EC4880" w:rsidRPr="0052477D">
        <w:rPr>
          <w:rFonts w:ascii="Arial" w:hAnsi="Arial" w:cs="Arial"/>
          <w:b/>
          <w:bCs/>
          <w:sz w:val="18"/>
          <w:szCs w:val="18"/>
        </w:rPr>
        <w:t>7</w:t>
      </w:r>
    </w:p>
    <w:p w14:paraId="205A7A3C" w14:textId="77777777" w:rsidR="008C7CA6" w:rsidRPr="0052477D" w:rsidRDefault="00CE5841" w:rsidP="00056BF6">
      <w:pPr>
        <w:spacing w:line="276" w:lineRule="auto"/>
        <w:jc w:val="center"/>
        <w:rPr>
          <w:rFonts w:ascii="Arial" w:hAnsi="Arial" w:cs="Arial"/>
          <w:b/>
          <w:bCs/>
          <w:sz w:val="18"/>
          <w:szCs w:val="18"/>
        </w:rPr>
      </w:pPr>
      <w:r w:rsidRPr="0052477D">
        <w:rPr>
          <w:rFonts w:ascii="Arial" w:hAnsi="Arial" w:cs="Arial"/>
          <w:b/>
          <w:bCs/>
          <w:sz w:val="18"/>
          <w:szCs w:val="18"/>
        </w:rPr>
        <w:t>RĘKOJMIA</w:t>
      </w:r>
    </w:p>
    <w:p w14:paraId="4A100811"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4"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Wykonawca jest odpowiedzialny z tytułu rękojmi za wady przedmiotu umowy, w okresie 3 lat od daty odbioru końcowego dokumentacji projektowej, opisanej w </w:t>
      </w:r>
      <w:r w:rsidRPr="0052477D">
        <w:rPr>
          <w:rFonts w:ascii="Arial" w:eastAsiaTheme="minorHAnsi" w:hAnsi="Arial" w:cs="Arial"/>
          <w:bCs/>
          <w:color w:val="000000" w:themeColor="text1"/>
          <w:sz w:val="18"/>
          <w:szCs w:val="18"/>
          <w:lang w:eastAsia="en-US"/>
        </w:rPr>
        <w:t>§ 2 ust. 2 umowy</w:t>
      </w:r>
      <w:r w:rsidRPr="0052477D">
        <w:rPr>
          <w:rFonts w:ascii="Arial" w:eastAsiaTheme="minorHAnsi" w:hAnsi="Arial" w:cs="Arial"/>
          <w:color w:val="000000" w:themeColor="text1"/>
          <w:sz w:val="18"/>
          <w:szCs w:val="18"/>
          <w:lang w:eastAsia="en-US"/>
        </w:rPr>
        <w:t>.</w:t>
      </w:r>
    </w:p>
    <w:p w14:paraId="64125DD3"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Zgłoszenie wad przez Zamawiającego dokonywane będzie niezwłocznie, w formie pisemnej</w:t>
      </w:r>
      <w:r w:rsidR="00EC4880" w:rsidRPr="0052477D">
        <w:rPr>
          <w:rFonts w:ascii="Arial" w:eastAsiaTheme="minorHAnsi" w:hAnsi="Arial" w:cs="Arial"/>
          <w:color w:val="000000" w:themeColor="text1"/>
          <w:sz w:val="18"/>
          <w:szCs w:val="18"/>
          <w:lang w:eastAsia="en-US"/>
        </w:rPr>
        <w:t xml:space="preserve"> lub</w:t>
      </w:r>
      <w:r w:rsidRPr="0052477D">
        <w:rPr>
          <w:rFonts w:ascii="Arial" w:eastAsiaTheme="minorHAnsi" w:hAnsi="Arial" w:cs="Arial"/>
          <w:color w:val="000000" w:themeColor="text1"/>
          <w:sz w:val="18"/>
          <w:szCs w:val="18"/>
          <w:lang w:eastAsia="en-US"/>
        </w:rPr>
        <w:t xml:space="preserve"> przesłane mailem. Wszelkie koszty związane z wykonywaniem rękojmi ponosi Wykonawca.</w:t>
      </w:r>
    </w:p>
    <w:p w14:paraId="2FA645D7"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Data odbioru końcowego dokumentacji, opisanej w </w:t>
      </w:r>
      <w:r w:rsidRPr="0052477D">
        <w:rPr>
          <w:rFonts w:ascii="Arial" w:eastAsiaTheme="minorHAnsi" w:hAnsi="Arial" w:cs="Arial"/>
          <w:bCs/>
          <w:color w:val="000000" w:themeColor="text1"/>
          <w:sz w:val="18"/>
          <w:szCs w:val="18"/>
          <w:lang w:eastAsia="en-US"/>
        </w:rPr>
        <w:t>§ 2 ust. 2 umowy</w:t>
      </w:r>
      <w:r w:rsidRPr="0052477D">
        <w:rPr>
          <w:rFonts w:ascii="Arial" w:eastAsiaTheme="minorHAnsi" w:hAnsi="Arial" w:cs="Arial"/>
          <w:color w:val="000000" w:themeColor="text1"/>
          <w:sz w:val="18"/>
          <w:szCs w:val="18"/>
          <w:lang w:eastAsia="en-US"/>
        </w:rPr>
        <w:t xml:space="preserve"> jest datą rozpoczęcia okresu rękojmi dla prac</w:t>
      </w:r>
      <w:r w:rsidRPr="0052477D">
        <w:rPr>
          <w:rFonts w:ascii="Arial" w:eastAsia="MingLiU" w:hAnsi="Arial" w:cs="Arial"/>
          <w:color w:val="000000" w:themeColor="text1"/>
          <w:sz w:val="18"/>
          <w:szCs w:val="18"/>
          <w:lang w:eastAsia="en-US"/>
        </w:rPr>
        <w:t xml:space="preserve"> </w:t>
      </w:r>
      <w:r w:rsidRPr="0052477D">
        <w:rPr>
          <w:rFonts w:ascii="Arial" w:eastAsiaTheme="minorHAnsi" w:hAnsi="Arial" w:cs="Arial"/>
          <w:color w:val="000000" w:themeColor="text1"/>
          <w:sz w:val="18"/>
          <w:szCs w:val="18"/>
          <w:lang w:eastAsia="en-US"/>
        </w:rPr>
        <w:t>objętych umową.</w:t>
      </w:r>
    </w:p>
    <w:p w14:paraId="18D208F2"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 okresie rękojmi, Wykonawca jest obowiązany do nieodpłatnego usuwania wad ujawnionych po odbiorze przedmiotu umowy, które wynikną z nieprawidłowego Wykonania jakiegokolwiek opracowania projektowego albo jego części lub z jakiegokolwiek działania lub zaniedbania Wykonawcy.</w:t>
      </w:r>
    </w:p>
    <w:p w14:paraId="4CADFC76"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Zamawiający może dochodzić roszczeń z tytułu rękojmi także po terminie określonym w ust. 3, jeżeli reklamował wadę dokumentacji przed upływem tego terminu.</w:t>
      </w:r>
    </w:p>
    <w:p w14:paraId="49BB1ED2"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O zauważonych wadach w dokumentacji, Zamawiający zawiadomi Wykonawcę niezwłocznie po ich ujawnieniu. Wykonawca zobowiązany jest do usunięcia wad, w terminie wskazanym przez Zamawiającego, który nie może mieć wpływu na wydłużenie czasu realizacji zadania przez Wykonawcę robót budowlanych.</w:t>
      </w:r>
    </w:p>
    <w:p w14:paraId="2A9A43F8"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 przypadku bezskutecznego upływu terminu do usunięcia wad, wyznaczonego Wykonawcy przez Zamawiającego, Zamawiający ma prawo do zlecenia zastępczego ich usunięcia osobie trzeciej, a koszt wykonania dokumentacji uzupełniającej w całości pokryje Wykonawca.</w:t>
      </w:r>
    </w:p>
    <w:p w14:paraId="7B2E4739"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Wady dokumentacji projektowej, skutkujące w realizacji wzrostem kosztów budowy (braki, błędy w dokumentacji projektowej) będą obciążały Wykonawcę, który zapłaci w całości udokumentowane nakłady z tego tytułu.</w:t>
      </w:r>
    </w:p>
    <w:p w14:paraId="396F5682" w14:textId="77777777" w:rsidR="00CE5841" w:rsidRPr="0052477D" w:rsidRDefault="00CE5841" w:rsidP="00056BF6">
      <w:pPr>
        <w:widowControl w:val="0"/>
        <w:numPr>
          <w:ilvl w:val="0"/>
          <w:numId w:val="31"/>
        </w:numPr>
        <w:shd w:val="clear" w:color="auto" w:fill="FFFFFF"/>
        <w:tabs>
          <w:tab w:val="left" w:pos="360"/>
        </w:tabs>
        <w:autoSpaceDE w:val="0"/>
        <w:autoSpaceDN w:val="0"/>
        <w:adjustRightInd w:val="0"/>
        <w:spacing w:after="160" w:line="276" w:lineRule="auto"/>
        <w:ind w:left="357" w:right="10" w:hanging="357"/>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Wykonawca zobowiązany jest do pokrycia Zamawiającemu kosztów, jakie Zamawiający poniósł w związku z wystąpieniem przerw w Wykonywanych robotach budowlanych, jeżeli przerwy te powstały z powodu wad ujawnionych w opracowaniach projektowych.</w:t>
      </w:r>
    </w:p>
    <w:p w14:paraId="7F569C5A" w14:textId="77777777" w:rsidR="008C7CA6" w:rsidRPr="0052477D" w:rsidRDefault="008C7CA6" w:rsidP="00056BF6">
      <w:pPr>
        <w:spacing w:line="276" w:lineRule="auto"/>
        <w:rPr>
          <w:rFonts w:ascii="Arial" w:hAnsi="Arial" w:cs="Arial"/>
          <w:b/>
          <w:bCs/>
          <w:sz w:val="18"/>
          <w:szCs w:val="18"/>
        </w:rPr>
      </w:pPr>
    </w:p>
    <w:p w14:paraId="38B934D0" w14:textId="77777777" w:rsidR="008C7CA6" w:rsidRPr="008F3029" w:rsidRDefault="00C8150D" w:rsidP="00056BF6">
      <w:pPr>
        <w:spacing w:line="276" w:lineRule="auto"/>
        <w:jc w:val="center"/>
        <w:rPr>
          <w:rFonts w:ascii="Arial" w:hAnsi="Arial" w:cs="Arial"/>
          <w:b/>
          <w:bCs/>
          <w:sz w:val="18"/>
          <w:szCs w:val="18"/>
        </w:rPr>
      </w:pPr>
      <w:r w:rsidRPr="008F3029">
        <w:rPr>
          <w:rFonts w:ascii="Arial" w:hAnsi="Arial" w:cs="Arial"/>
          <w:b/>
          <w:bCs/>
          <w:sz w:val="18"/>
          <w:szCs w:val="18"/>
        </w:rPr>
        <w:t xml:space="preserve">§ </w:t>
      </w:r>
      <w:r w:rsidR="00EC4880" w:rsidRPr="008F3029">
        <w:rPr>
          <w:rFonts w:ascii="Arial" w:hAnsi="Arial" w:cs="Arial"/>
          <w:b/>
          <w:bCs/>
          <w:sz w:val="18"/>
          <w:szCs w:val="18"/>
        </w:rPr>
        <w:t>8</w:t>
      </w:r>
    </w:p>
    <w:p w14:paraId="342BDCD1" w14:textId="77777777" w:rsidR="008C7CA6" w:rsidRPr="008F3029" w:rsidRDefault="008C7CA6" w:rsidP="00056BF6">
      <w:pPr>
        <w:spacing w:line="276" w:lineRule="auto"/>
        <w:jc w:val="center"/>
        <w:rPr>
          <w:rFonts w:ascii="Arial" w:hAnsi="Arial" w:cs="Arial"/>
          <w:b/>
          <w:bCs/>
          <w:sz w:val="18"/>
          <w:szCs w:val="18"/>
        </w:rPr>
      </w:pPr>
      <w:r w:rsidRPr="008F3029">
        <w:rPr>
          <w:rFonts w:ascii="Arial" w:hAnsi="Arial" w:cs="Arial"/>
          <w:b/>
          <w:bCs/>
          <w:sz w:val="18"/>
          <w:szCs w:val="18"/>
        </w:rPr>
        <w:t>KARY UMOWNE</w:t>
      </w:r>
    </w:p>
    <w:p w14:paraId="11C2FBD2" w14:textId="77777777" w:rsidR="0052477D" w:rsidRPr="008F3029" w:rsidRDefault="0052477D" w:rsidP="008F3029">
      <w:pPr>
        <w:numPr>
          <w:ilvl w:val="0"/>
          <w:numId w:val="40"/>
        </w:numPr>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Wykonawca zapłaci Zamawiającemu karę umowną:</w:t>
      </w:r>
    </w:p>
    <w:p w14:paraId="00435C1E" w14:textId="77777777" w:rsidR="0052477D" w:rsidRPr="008F3029" w:rsidRDefault="0052477D" w:rsidP="008F3029">
      <w:pPr>
        <w:numPr>
          <w:ilvl w:val="0"/>
          <w:numId w:val="39"/>
        </w:numPr>
        <w:autoSpaceDE w:val="0"/>
        <w:autoSpaceDN w:val="0"/>
        <w:adjustRightInd w:val="0"/>
        <w:spacing w:after="160" w:line="276" w:lineRule="auto"/>
        <w:ind w:left="567" w:hanging="283"/>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 xml:space="preserve">w przypadku zwłoki w dotrzymaniu terminu określonego w § 3 ust. 1 pkt. 1) umowy - </w:t>
      </w:r>
      <w:r w:rsidRPr="008F3029">
        <w:rPr>
          <w:rFonts w:ascii="Arial" w:eastAsiaTheme="minorHAnsi" w:hAnsi="Arial" w:cs="Arial"/>
          <w:color w:val="000000" w:themeColor="text1"/>
          <w:spacing w:val="-1"/>
          <w:sz w:val="18"/>
          <w:szCs w:val="18"/>
          <w:lang w:eastAsia="en-US"/>
        </w:rPr>
        <w:t xml:space="preserve">w wysokości 0,5% łącznego wynagrodzenia brutto, o którym mowa w </w:t>
      </w:r>
      <w:r w:rsidRPr="008F3029">
        <w:rPr>
          <w:rFonts w:ascii="Arial" w:eastAsiaTheme="minorHAnsi" w:hAnsi="Arial" w:cs="Arial"/>
          <w:color w:val="000000" w:themeColor="text1"/>
          <w:sz w:val="18"/>
          <w:szCs w:val="18"/>
          <w:lang w:eastAsia="en-US"/>
        </w:rPr>
        <w:t>§ 6 ust. 1 umowy za każdy dzień zwłoki,</w:t>
      </w:r>
    </w:p>
    <w:p w14:paraId="3331A08C" w14:textId="77777777" w:rsidR="0052477D" w:rsidRPr="008F3029" w:rsidRDefault="0052477D" w:rsidP="008F3029">
      <w:pPr>
        <w:numPr>
          <w:ilvl w:val="0"/>
          <w:numId w:val="39"/>
        </w:numPr>
        <w:autoSpaceDE w:val="0"/>
        <w:autoSpaceDN w:val="0"/>
        <w:adjustRightInd w:val="0"/>
        <w:spacing w:after="160" w:line="276" w:lineRule="auto"/>
        <w:ind w:left="567" w:hanging="283"/>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 xml:space="preserve">w przypadku zwłoki w dokonaniu uzupełnień lub poprawek oraz w usunięciu wad przedmiotu umowy - w wysokości 0,2% </w:t>
      </w:r>
      <w:r w:rsidRPr="008F3029">
        <w:rPr>
          <w:rFonts w:ascii="Arial" w:eastAsiaTheme="minorHAnsi" w:hAnsi="Arial" w:cs="Arial"/>
          <w:color w:val="000000" w:themeColor="text1"/>
          <w:spacing w:val="-1"/>
          <w:sz w:val="18"/>
          <w:szCs w:val="18"/>
          <w:lang w:eastAsia="en-US"/>
        </w:rPr>
        <w:t xml:space="preserve">łącznego wynagrodzenia brutto, o którym mowa w </w:t>
      </w:r>
      <w:r w:rsidRPr="008F3029">
        <w:rPr>
          <w:rFonts w:ascii="Arial" w:eastAsiaTheme="minorHAnsi" w:hAnsi="Arial" w:cs="Arial"/>
          <w:color w:val="000000" w:themeColor="text1"/>
          <w:sz w:val="18"/>
          <w:szCs w:val="18"/>
          <w:lang w:eastAsia="en-US"/>
        </w:rPr>
        <w:t>§ 6 ust. 1 umowy za każdy dzień zwłoki,</w:t>
      </w:r>
    </w:p>
    <w:p w14:paraId="11E8F6CD" w14:textId="77777777" w:rsidR="0052477D" w:rsidRPr="008F3029" w:rsidRDefault="0052477D" w:rsidP="008F3029">
      <w:pPr>
        <w:numPr>
          <w:ilvl w:val="0"/>
          <w:numId w:val="39"/>
        </w:numPr>
        <w:autoSpaceDE w:val="0"/>
        <w:autoSpaceDN w:val="0"/>
        <w:adjustRightInd w:val="0"/>
        <w:spacing w:after="160" w:line="276" w:lineRule="auto"/>
        <w:ind w:left="567" w:hanging="283"/>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bCs/>
          <w:color w:val="000000" w:themeColor="text1"/>
          <w:sz w:val="18"/>
          <w:szCs w:val="18"/>
          <w:lang w:eastAsia="en-US"/>
        </w:rPr>
        <w:t xml:space="preserve">za nieudokumentowanie udziału w realizacji przedmiotu umowy osób skierowanych do realizacji zamówienia wskazanych w ofercie bądź podmiotów na których zasoby Wykonawca powoływał się w ofercie – karę w wysokości 2% łącznego wynagrodzenia brutto, </w:t>
      </w:r>
      <w:r w:rsidRPr="008F3029">
        <w:rPr>
          <w:rFonts w:ascii="Arial" w:eastAsiaTheme="minorHAnsi" w:hAnsi="Arial" w:cs="Arial"/>
          <w:color w:val="000000" w:themeColor="text1"/>
          <w:spacing w:val="-1"/>
          <w:sz w:val="18"/>
          <w:szCs w:val="18"/>
          <w:lang w:eastAsia="en-US"/>
        </w:rPr>
        <w:t xml:space="preserve">o którym mowa w </w:t>
      </w:r>
      <w:r w:rsidRPr="008F3029">
        <w:rPr>
          <w:rFonts w:ascii="Arial" w:eastAsiaTheme="minorHAnsi" w:hAnsi="Arial" w:cs="Arial"/>
          <w:color w:val="000000" w:themeColor="text1"/>
          <w:sz w:val="18"/>
          <w:szCs w:val="18"/>
          <w:lang w:eastAsia="en-US"/>
        </w:rPr>
        <w:t>§ 6 ust. 1 umowy</w:t>
      </w:r>
    </w:p>
    <w:p w14:paraId="3150D377" w14:textId="77777777" w:rsidR="0052477D" w:rsidRPr="008F3029" w:rsidRDefault="0052477D" w:rsidP="008F3029">
      <w:pPr>
        <w:numPr>
          <w:ilvl w:val="0"/>
          <w:numId w:val="39"/>
        </w:numPr>
        <w:autoSpaceDE w:val="0"/>
        <w:autoSpaceDN w:val="0"/>
        <w:adjustRightInd w:val="0"/>
        <w:spacing w:after="160" w:line="276" w:lineRule="auto"/>
        <w:ind w:left="567" w:hanging="283"/>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 xml:space="preserve">za każde, stwierdzone w formie pisemnej np. wpisem w dzienniku budowy, nienależyte wykonanie umowy w zakresie obowiązków wynikających z pełnienia nadzoru autorskiego – w wysokości 1% wynagrodzenia brutto, </w:t>
      </w:r>
      <w:r w:rsidRPr="008F3029">
        <w:rPr>
          <w:rFonts w:ascii="Arial" w:eastAsiaTheme="minorHAnsi" w:hAnsi="Arial" w:cs="Arial"/>
          <w:color w:val="000000" w:themeColor="text1"/>
          <w:spacing w:val="-1"/>
          <w:sz w:val="18"/>
          <w:szCs w:val="18"/>
          <w:lang w:eastAsia="en-US"/>
        </w:rPr>
        <w:t xml:space="preserve">o którym mowa w </w:t>
      </w:r>
      <w:r w:rsidRPr="008F3029">
        <w:rPr>
          <w:rFonts w:ascii="Arial" w:eastAsiaTheme="minorHAnsi" w:hAnsi="Arial" w:cs="Arial"/>
          <w:color w:val="000000" w:themeColor="text1"/>
          <w:sz w:val="18"/>
          <w:szCs w:val="18"/>
          <w:lang w:eastAsia="en-US"/>
        </w:rPr>
        <w:t>§ 6 ust. 1 umowy,</w:t>
      </w:r>
    </w:p>
    <w:p w14:paraId="04CD5087" w14:textId="77777777" w:rsidR="0052477D" w:rsidRPr="008F3029" w:rsidRDefault="0052477D" w:rsidP="008F3029">
      <w:pPr>
        <w:numPr>
          <w:ilvl w:val="0"/>
          <w:numId w:val="39"/>
        </w:numPr>
        <w:autoSpaceDE w:val="0"/>
        <w:autoSpaceDN w:val="0"/>
        <w:adjustRightInd w:val="0"/>
        <w:spacing w:after="160" w:line="276" w:lineRule="auto"/>
        <w:ind w:left="567" w:hanging="283"/>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w przypadku stwierdzenia wykonania dokumentacji z naruszeniem postanowień § 2 ust. 7 umowy - w wysokości 100,00 zł, za każdy stwierdzony przypadek.</w:t>
      </w:r>
    </w:p>
    <w:p w14:paraId="74077DA4" w14:textId="77777777" w:rsid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hAnsi="Arial" w:cs="Arial"/>
          <w:color w:val="000000" w:themeColor="text1"/>
          <w:sz w:val="18"/>
          <w:szCs w:val="18"/>
          <w:lang w:eastAsia="ar-SA"/>
        </w:rPr>
        <w:t xml:space="preserve">W przypadku odstąpienia przez Zamawiającego lub Wykonawcę od umowy z przyczyn, za które ponosi odpowiedzialność Wykonawca, albo nieprawidłowego wykonania bądź niewykonania zamówienia z przyczyn obciążających Wykonawcę, Wykonawca zapłaci Zamawiającemu karę umowną w wysokości </w:t>
      </w:r>
      <w:r w:rsidR="00934528" w:rsidRPr="008F3029">
        <w:rPr>
          <w:rFonts w:ascii="Arial" w:hAnsi="Arial" w:cs="Arial"/>
          <w:color w:val="000000" w:themeColor="text1"/>
          <w:sz w:val="18"/>
          <w:szCs w:val="18"/>
          <w:lang w:eastAsia="ar-SA"/>
        </w:rPr>
        <w:t>2</w:t>
      </w:r>
      <w:r w:rsidRPr="008F3029">
        <w:rPr>
          <w:rFonts w:ascii="Arial" w:hAnsi="Arial" w:cs="Arial"/>
          <w:color w:val="000000" w:themeColor="text1"/>
          <w:sz w:val="18"/>
          <w:szCs w:val="18"/>
          <w:lang w:eastAsia="ar-SA"/>
        </w:rPr>
        <w:t>0% wartości wynagrodzenia określonego w § 6 ust. 1 umowy.</w:t>
      </w:r>
    </w:p>
    <w:p w14:paraId="347CB4C4" w14:textId="77777777" w:rsid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hAnsi="Arial" w:cs="Arial"/>
          <w:color w:val="000000" w:themeColor="text1"/>
          <w:sz w:val="18"/>
          <w:szCs w:val="18"/>
          <w:lang w:eastAsia="ar-SA"/>
        </w:rPr>
        <w:t xml:space="preserve">W przypadku odstąpienia od umowy przez Zamawiającego z przyczyn dotyczących Zamawiającego, Zamawiający zapłaci Wykonawcy karę umowną w wysokości </w:t>
      </w:r>
      <w:r w:rsidR="00934528" w:rsidRPr="008F3029">
        <w:rPr>
          <w:rFonts w:ascii="Arial" w:hAnsi="Arial" w:cs="Arial"/>
          <w:color w:val="000000" w:themeColor="text1"/>
          <w:sz w:val="18"/>
          <w:szCs w:val="18"/>
          <w:lang w:eastAsia="ar-SA"/>
        </w:rPr>
        <w:t>2</w:t>
      </w:r>
      <w:r w:rsidRPr="008F3029">
        <w:rPr>
          <w:rFonts w:ascii="Arial" w:hAnsi="Arial" w:cs="Arial"/>
          <w:color w:val="000000" w:themeColor="text1"/>
          <w:sz w:val="18"/>
          <w:szCs w:val="18"/>
          <w:lang w:eastAsia="ar-SA"/>
        </w:rPr>
        <w:t>0% wynagrodzenia brutto określonego w § 6 ust. 1 umowy, za wyjątkiem zaistnienia okoliczności, w której realizacja przedmiotu umowy nie leży w interesie publicznym oraz w przypadku nieotrzymania dofinansowania z Projektu wskazanego we wstępie umowy.</w:t>
      </w:r>
    </w:p>
    <w:p w14:paraId="2004809E" w14:textId="77777777" w:rsid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hAnsi="Arial" w:cs="Arial"/>
          <w:color w:val="000000" w:themeColor="text1"/>
          <w:sz w:val="18"/>
          <w:szCs w:val="18"/>
          <w:lang w:eastAsia="ar-SA"/>
        </w:rPr>
        <w:t>Zamawiający w przypadku zwłoki w opłaceniu faktur/rachunków zapłaci Wykonawcy odsetki ustawowe</w:t>
      </w:r>
      <w:r w:rsidR="008F3029">
        <w:rPr>
          <w:rFonts w:ascii="Arial" w:hAnsi="Arial" w:cs="Arial"/>
          <w:color w:val="000000" w:themeColor="text1"/>
          <w:sz w:val="18"/>
          <w:szCs w:val="18"/>
          <w:lang w:eastAsia="ar-SA"/>
        </w:rPr>
        <w:t>.</w:t>
      </w:r>
    </w:p>
    <w:p w14:paraId="36C4DC7A" w14:textId="77777777" w:rsid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eastAsiaTheme="minorHAnsi" w:hAnsi="Arial" w:cs="Arial"/>
          <w:color w:val="000000" w:themeColor="text1"/>
          <w:sz w:val="18"/>
          <w:szCs w:val="18"/>
          <w:lang w:eastAsia="en-US"/>
        </w:rPr>
        <w:t>Strony dopuszczają możliwość dochodzenia odszkodowania do wysokości szkody rzeczywiście poniesionej, na zasadach ogólnych.</w:t>
      </w:r>
    </w:p>
    <w:p w14:paraId="7D7AC51A" w14:textId="77777777" w:rsid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eastAsiaTheme="minorHAnsi" w:hAnsi="Arial" w:cs="Arial"/>
          <w:bCs/>
          <w:color w:val="000000" w:themeColor="text1"/>
          <w:sz w:val="18"/>
          <w:szCs w:val="18"/>
          <w:lang w:eastAsia="en-US"/>
        </w:rPr>
        <w:t xml:space="preserve">Naliczone przez Zamawiającego </w:t>
      </w:r>
      <w:r w:rsidRPr="008F3029">
        <w:rPr>
          <w:rFonts w:ascii="Arial" w:eastAsiaTheme="minorHAnsi" w:hAnsi="Arial" w:cs="Arial"/>
          <w:color w:val="000000" w:themeColor="text1"/>
          <w:sz w:val="18"/>
          <w:szCs w:val="18"/>
          <w:lang w:eastAsia="en-US"/>
        </w:rPr>
        <w:t>kary będą potrącane z faktury/rachunku wystawionej przez Wykonawcę. W przypadku nie wystawienia faktury/rachunku (co uniemożliwi potrącenie kar), Wykonawca zostanie wezwany do wpłacenia naliczonej kary umownej na konto bankowe Zamawiającego.</w:t>
      </w:r>
    </w:p>
    <w:p w14:paraId="75298492" w14:textId="75454526" w:rsidR="0052477D" w:rsidRPr="008F3029" w:rsidRDefault="0052477D" w:rsidP="008F3029">
      <w:pPr>
        <w:numPr>
          <w:ilvl w:val="0"/>
          <w:numId w:val="40"/>
        </w:numPr>
        <w:tabs>
          <w:tab w:val="left" w:pos="284"/>
        </w:tabs>
        <w:suppressAutoHyphens/>
        <w:spacing w:after="160" w:line="276" w:lineRule="auto"/>
        <w:ind w:left="284" w:hanging="284"/>
        <w:contextualSpacing/>
        <w:jc w:val="both"/>
        <w:rPr>
          <w:rFonts w:ascii="Arial" w:hAnsi="Arial" w:cs="Arial"/>
          <w:color w:val="000000" w:themeColor="text1"/>
          <w:sz w:val="18"/>
          <w:szCs w:val="18"/>
          <w:lang w:eastAsia="ar-SA"/>
        </w:rPr>
      </w:pPr>
      <w:r w:rsidRPr="008F3029">
        <w:rPr>
          <w:rFonts w:ascii="Arial" w:eastAsiaTheme="minorHAnsi" w:hAnsi="Arial" w:cs="Arial"/>
          <w:color w:val="000000" w:themeColor="text1"/>
          <w:sz w:val="18"/>
          <w:szCs w:val="18"/>
          <w:lang w:eastAsia="en-US"/>
        </w:rPr>
        <w:t>Kary umowne będą płatne w terminie 14 dni od daty otrzymania noty obciążeniowej.</w:t>
      </w:r>
    </w:p>
    <w:p w14:paraId="54CFCE92" w14:textId="77777777" w:rsidR="00EC4880" w:rsidRPr="0052477D" w:rsidRDefault="00EC4880" w:rsidP="00056BF6">
      <w:pPr>
        <w:spacing w:line="276" w:lineRule="auto"/>
        <w:contextualSpacing/>
        <w:jc w:val="center"/>
        <w:rPr>
          <w:rFonts w:ascii="Arial" w:eastAsiaTheme="minorHAnsi" w:hAnsi="Arial" w:cs="Arial"/>
          <w:b/>
          <w:color w:val="000000" w:themeColor="text1"/>
          <w:sz w:val="18"/>
          <w:szCs w:val="18"/>
          <w:lang w:eastAsia="en-US"/>
        </w:rPr>
      </w:pPr>
    </w:p>
    <w:p w14:paraId="4334A8DB" w14:textId="77777777" w:rsidR="00EC4880" w:rsidRPr="0052477D" w:rsidRDefault="00EC4880" w:rsidP="00056BF6">
      <w:pPr>
        <w:spacing w:line="276" w:lineRule="auto"/>
        <w:contextualSpacing/>
        <w:jc w:val="center"/>
        <w:rPr>
          <w:rFonts w:ascii="Arial" w:eastAsiaTheme="minorHAnsi" w:hAnsi="Arial" w:cs="Arial"/>
          <w:b/>
          <w:color w:val="000000" w:themeColor="text1"/>
          <w:sz w:val="18"/>
          <w:szCs w:val="18"/>
          <w:lang w:eastAsia="en-US"/>
        </w:rPr>
      </w:pPr>
      <w:r w:rsidRPr="0052477D">
        <w:rPr>
          <w:rFonts w:ascii="Arial" w:eastAsiaTheme="minorHAnsi" w:hAnsi="Arial" w:cs="Arial"/>
          <w:b/>
          <w:color w:val="000000" w:themeColor="text1"/>
          <w:sz w:val="18"/>
          <w:szCs w:val="18"/>
          <w:lang w:eastAsia="en-US"/>
        </w:rPr>
        <w:t>§ 9</w:t>
      </w:r>
    </w:p>
    <w:p w14:paraId="563EB006" w14:textId="77777777" w:rsidR="00EC4880" w:rsidRPr="0052477D" w:rsidRDefault="003012F9" w:rsidP="00056BF6">
      <w:pPr>
        <w:tabs>
          <w:tab w:val="left" w:pos="0"/>
        </w:tabs>
        <w:autoSpaceDE w:val="0"/>
        <w:autoSpaceDN w:val="0"/>
        <w:spacing w:line="276" w:lineRule="auto"/>
        <w:jc w:val="center"/>
        <w:rPr>
          <w:rFonts w:ascii="Arial" w:eastAsiaTheme="minorHAnsi" w:hAnsi="Arial" w:cs="Arial"/>
          <w:b/>
          <w:color w:val="000000" w:themeColor="text1"/>
          <w:sz w:val="18"/>
          <w:szCs w:val="18"/>
          <w:lang w:eastAsia="en-US"/>
        </w:rPr>
      </w:pPr>
      <w:r w:rsidRPr="0052477D">
        <w:rPr>
          <w:rFonts w:ascii="Arial" w:eastAsiaTheme="minorHAnsi" w:hAnsi="Arial" w:cs="Arial"/>
          <w:b/>
          <w:color w:val="000000" w:themeColor="text1"/>
          <w:sz w:val="18"/>
          <w:szCs w:val="18"/>
          <w:lang w:eastAsia="en-US"/>
        </w:rPr>
        <w:t>OSOBY UPOWAŻNIONE DO REALIZACJI UMOWY</w:t>
      </w:r>
    </w:p>
    <w:p w14:paraId="3DF3C78C" w14:textId="77777777" w:rsidR="00EC4880" w:rsidRPr="0052477D" w:rsidRDefault="00EC4880" w:rsidP="008F3029">
      <w:pPr>
        <w:widowControl w:val="0"/>
        <w:numPr>
          <w:ilvl w:val="0"/>
          <w:numId w:val="32"/>
        </w:numPr>
        <w:tabs>
          <w:tab w:val="center" w:pos="284"/>
          <w:tab w:val="left" w:pos="5475"/>
        </w:tabs>
        <w:autoSpaceDE w:val="0"/>
        <w:autoSpaceDN w:val="0"/>
        <w:adjustRightInd w:val="0"/>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Osobami upoważnionymi do realizacji umowy: </w:t>
      </w:r>
    </w:p>
    <w:p w14:paraId="7E776010" w14:textId="77777777" w:rsidR="008F3029" w:rsidRDefault="00EC4880" w:rsidP="008F3029">
      <w:pPr>
        <w:widowControl w:val="0"/>
        <w:numPr>
          <w:ilvl w:val="0"/>
          <w:numId w:val="33"/>
        </w:numPr>
        <w:tabs>
          <w:tab w:val="left" w:pos="567"/>
        </w:tabs>
        <w:autoSpaceDE w:val="0"/>
        <w:autoSpaceDN w:val="0"/>
        <w:adjustRightInd w:val="0"/>
        <w:spacing w:after="160" w:line="276" w:lineRule="auto"/>
        <w:ind w:left="284" w:firstLine="0"/>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ze strony Zamawiającego jest ….., tel. …., e-mail….</w:t>
      </w:r>
    </w:p>
    <w:p w14:paraId="12365379" w14:textId="4E005987" w:rsidR="00EC4880" w:rsidRPr="008F3029" w:rsidRDefault="00EC4880" w:rsidP="008F3029">
      <w:pPr>
        <w:widowControl w:val="0"/>
        <w:numPr>
          <w:ilvl w:val="0"/>
          <w:numId w:val="33"/>
        </w:numPr>
        <w:tabs>
          <w:tab w:val="left" w:pos="567"/>
        </w:tabs>
        <w:autoSpaceDE w:val="0"/>
        <w:autoSpaceDN w:val="0"/>
        <w:adjustRightInd w:val="0"/>
        <w:spacing w:after="160" w:line="276" w:lineRule="auto"/>
        <w:ind w:left="284" w:firstLine="0"/>
        <w:contextualSpacing/>
        <w:jc w:val="both"/>
        <w:rPr>
          <w:rFonts w:ascii="Arial" w:eastAsiaTheme="minorHAnsi" w:hAnsi="Arial" w:cs="Arial"/>
          <w:color w:val="000000" w:themeColor="text1"/>
          <w:sz w:val="18"/>
          <w:szCs w:val="18"/>
          <w:lang w:eastAsia="en-US"/>
        </w:rPr>
      </w:pPr>
      <w:r w:rsidRPr="008F3029">
        <w:rPr>
          <w:rFonts w:ascii="Arial" w:eastAsiaTheme="minorHAnsi" w:hAnsi="Arial" w:cs="Arial"/>
          <w:color w:val="000000" w:themeColor="text1"/>
          <w:sz w:val="18"/>
          <w:szCs w:val="18"/>
          <w:lang w:eastAsia="en-US"/>
        </w:rPr>
        <w:t>ze strony Wykonawcy jest ………………… tel. …………… e-mail: …………….……………</w:t>
      </w:r>
    </w:p>
    <w:p w14:paraId="492CF35E" w14:textId="77777777" w:rsidR="00EC4880" w:rsidRPr="0052477D" w:rsidRDefault="00EC4880" w:rsidP="008F3029">
      <w:pPr>
        <w:numPr>
          <w:ilvl w:val="0"/>
          <w:numId w:val="32"/>
        </w:numPr>
        <w:tabs>
          <w:tab w:val="center" w:pos="284"/>
          <w:tab w:val="left" w:pos="5475"/>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Przedmiot umowy będzie realizowany przez uprawnionego projektanta ………………………………. (imię i nazwisko), oznaczenie uprawnień: …………………….. . </w:t>
      </w:r>
    </w:p>
    <w:p w14:paraId="5C812FA5" w14:textId="77777777" w:rsidR="00EC4880" w:rsidRPr="0052477D" w:rsidRDefault="00EC4880" w:rsidP="008F3029">
      <w:pPr>
        <w:numPr>
          <w:ilvl w:val="0"/>
          <w:numId w:val="32"/>
        </w:numPr>
        <w:tabs>
          <w:tab w:val="center" w:pos="284"/>
          <w:tab w:val="left" w:pos="5475"/>
        </w:tabs>
        <w:spacing w:after="160" w:line="276" w:lineRule="auto"/>
        <w:ind w:left="284" w:hanging="284"/>
        <w:contextualSpacing/>
        <w:jc w:val="both"/>
        <w:rPr>
          <w:rFonts w:ascii="Arial" w:eastAsiaTheme="minorHAnsi" w:hAnsi="Arial" w:cs="Arial"/>
          <w:color w:val="000000" w:themeColor="text1"/>
          <w:sz w:val="18"/>
          <w:szCs w:val="18"/>
          <w:lang w:eastAsia="en-US"/>
        </w:rPr>
      </w:pPr>
      <w:r w:rsidRPr="0052477D">
        <w:rPr>
          <w:rFonts w:ascii="Arial" w:eastAsiaTheme="minorHAnsi" w:hAnsi="Arial" w:cs="Arial"/>
          <w:color w:val="000000" w:themeColor="text1"/>
          <w:sz w:val="18"/>
          <w:szCs w:val="18"/>
          <w:lang w:eastAsia="en-US"/>
        </w:rPr>
        <w:t xml:space="preserve">Zamawiający dopuszcza zmianę osoby </w:t>
      </w:r>
      <w:r w:rsidR="003012F9" w:rsidRPr="0052477D">
        <w:rPr>
          <w:rFonts w:ascii="Arial" w:eastAsiaTheme="minorHAnsi" w:hAnsi="Arial" w:cs="Arial"/>
          <w:color w:val="000000" w:themeColor="text1"/>
          <w:sz w:val="18"/>
          <w:szCs w:val="18"/>
          <w:lang w:eastAsia="en-US"/>
        </w:rPr>
        <w:t>wymienionej</w:t>
      </w:r>
      <w:r w:rsidRPr="0052477D">
        <w:rPr>
          <w:rFonts w:ascii="Arial" w:eastAsiaTheme="minorHAnsi" w:hAnsi="Arial" w:cs="Arial"/>
          <w:color w:val="000000" w:themeColor="text1"/>
          <w:sz w:val="18"/>
          <w:szCs w:val="18"/>
          <w:lang w:eastAsia="en-US"/>
        </w:rPr>
        <w:t xml:space="preserve"> w pkt. 2 pod warunkiem wskazania osoby o kwalifikacjach i doświadczeniu nie mniejszym niż </w:t>
      </w:r>
      <w:r w:rsidR="003012F9" w:rsidRPr="0052477D">
        <w:rPr>
          <w:rFonts w:ascii="Arial" w:eastAsiaTheme="minorHAnsi" w:hAnsi="Arial" w:cs="Arial"/>
          <w:color w:val="000000" w:themeColor="text1"/>
          <w:sz w:val="18"/>
          <w:szCs w:val="18"/>
          <w:lang w:eastAsia="en-US"/>
        </w:rPr>
        <w:t>opisane</w:t>
      </w:r>
      <w:r w:rsidRPr="0052477D">
        <w:rPr>
          <w:rFonts w:ascii="Arial" w:eastAsiaTheme="minorHAnsi" w:hAnsi="Arial" w:cs="Arial"/>
          <w:color w:val="000000" w:themeColor="text1"/>
          <w:sz w:val="18"/>
          <w:szCs w:val="18"/>
          <w:lang w:eastAsia="en-US"/>
        </w:rPr>
        <w:t xml:space="preserve"> w ofercie. Zmiana osoby wymaga pisemnej akceptacji Zamawiającego.</w:t>
      </w:r>
    </w:p>
    <w:p w14:paraId="630DA641" w14:textId="77777777" w:rsidR="00D94113" w:rsidRPr="0052477D" w:rsidRDefault="00D94113" w:rsidP="00056BF6">
      <w:pPr>
        <w:spacing w:line="276" w:lineRule="auto"/>
        <w:rPr>
          <w:rFonts w:ascii="Arial" w:hAnsi="Arial" w:cs="Arial"/>
          <w:b/>
          <w:bCs/>
          <w:sz w:val="18"/>
          <w:szCs w:val="18"/>
        </w:rPr>
      </w:pPr>
    </w:p>
    <w:p w14:paraId="1DAFF93C" w14:textId="77777777" w:rsidR="008C7CA6" w:rsidRPr="008F3029" w:rsidRDefault="00D94113" w:rsidP="00056BF6">
      <w:pPr>
        <w:spacing w:line="276" w:lineRule="auto"/>
        <w:jc w:val="center"/>
        <w:rPr>
          <w:rFonts w:ascii="Arial" w:hAnsi="Arial" w:cs="Arial"/>
          <w:b/>
          <w:bCs/>
          <w:sz w:val="18"/>
          <w:szCs w:val="18"/>
        </w:rPr>
      </w:pPr>
      <w:r w:rsidRPr="008F3029">
        <w:rPr>
          <w:rFonts w:ascii="Arial" w:hAnsi="Arial" w:cs="Arial"/>
          <w:b/>
          <w:bCs/>
          <w:sz w:val="18"/>
          <w:szCs w:val="18"/>
        </w:rPr>
        <w:t xml:space="preserve">§ </w:t>
      </w:r>
      <w:r w:rsidR="0052477D" w:rsidRPr="008F3029">
        <w:rPr>
          <w:rFonts w:ascii="Arial" w:hAnsi="Arial" w:cs="Arial"/>
          <w:b/>
          <w:bCs/>
          <w:sz w:val="18"/>
          <w:szCs w:val="18"/>
        </w:rPr>
        <w:t>10</w:t>
      </w:r>
    </w:p>
    <w:p w14:paraId="02F942AD" w14:textId="77777777" w:rsidR="008C7CA6" w:rsidRPr="008F3029" w:rsidRDefault="008C7CA6" w:rsidP="00056BF6">
      <w:pPr>
        <w:spacing w:line="276" w:lineRule="auto"/>
        <w:jc w:val="center"/>
        <w:rPr>
          <w:rFonts w:ascii="Arial" w:hAnsi="Arial" w:cs="Arial"/>
          <w:b/>
          <w:bCs/>
          <w:sz w:val="18"/>
          <w:szCs w:val="18"/>
        </w:rPr>
      </w:pPr>
      <w:r w:rsidRPr="008F3029">
        <w:rPr>
          <w:rFonts w:ascii="Arial" w:hAnsi="Arial" w:cs="Arial"/>
          <w:b/>
          <w:bCs/>
          <w:sz w:val="18"/>
          <w:szCs w:val="18"/>
        </w:rPr>
        <w:t>ODSTĄPIENIE OD UMOWY</w:t>
      </w:r>
    </w:p>
    <w:p w14:paraId="2F7F8C17" w14:textId="77777777" w:rsidR="00970ABD" w:rsidRPr="008F3029" w:rsidRDefault="00970ABD" w:rsidP="008F3029">
      <w:pPr>
        <w:numPr>
          <w:ilvl w:val="0"/>
          <w:numId w:val="6"/>
        </w:numPr>
        <w:spacing w:after="160" w:line="276" w:lineRule="auto"/>
        <w:ind w:left="284" w:hanging="284"/>
        <w:contextualSpacing/>
        <w:rPr>
          <w:rFonts w:ascii="Arial" w:eastAsiaTheme="minorHAnsi" w:hAnsi="Arial" w:cs="Arial"/>
          <w:sz w:val="18"/>
          <w:szCs w:val="18"/>
          <w:lang w:eastAsia="en-US"/>
        </w:rPr>
      </w:pPr>
      <w:r w:rsidRPr="008F3029">
        <w:rPr>
          <w:rFonts w:ascii="Arial" w:eastAsiaTheme="minorHAnsi" w:hAnsi="Arial" w:cs="Arial"/>
          <w:sz w:val="18"/>
          <w:szCs w:val="18"/>
          <w:lang w:eastAsia="en-US"/>
        </w:rPr>
        <w:t>Niniejsza umowa może być rozwiązana na mocy porozumienia Stron w formie pisemnej pod rygorem nieważności.</w:t>
      </w:r>
    </w:p>
    <w:p w14:paraId="4B2E0C66" w14:textId="77777777" w:rsidR="00970ABD" w:rsidRPr="008F3029" w:rsidRDefault="00970ABD" w:rsidP="008F3029">
      <w:pPr>
        <w:numPr>
          <w:ilvl w:val="0"/>
          <w:numId w:val="6"/>
        </w:numPr>
        <w:spacing w:after="160" w:line="276" w:lineRule="auto"/>
        <w:ind w:left="284" w:hanging="284"/>
        <w:contextualSpacing/>
        <w:rPr>
          <w:rFonts w:ascii="Arial" w:eastAsiaTheme="minorHAnsi" w:hAnsi="Arial" w:cs="Arial"/>
          <w:sz w:val="18"/>
          <w:szCs w:val="18"/>
          <w:lang w:eastAsia="en-US"/>
        </w:rPr>
      </w:pPr>
      <w:r w:rsidRPr="008F3029">
        <w:rPr>
          <w:rFonts w:ascii="Arial" w:eastAsiaTheme="minorHAnsi" w:hAnsi="Arial" w:cs="Arial"/>
          <w:sz w:val="18"/>
          <w:szCs w:val="18"/>
          <w:lang w:eastAsia="en-US"/>
        </w:rPr>
        <w:t xml:space="preserve">Zamawiający może odstąpić od umowy, z </w:t>
      </w:r>
      <w:r w:rsidRPr="008F3029">
        <w:rPr>
          <w:rFonts w:ascii="Arial" w:eastAsiaTheme="minorHAnsi" w:hAnsi="Arial" w:cs="Arial"/>
          <w:color w:val="000000" w:themeColor="text1"/>
          <w:sz w:val="18"/>
          <w:szCs w:val="18"/>
          <w:lang w:eastAsia="en-US"/>
        </w:rPr>
        <w:t>zachowaniem prawa do kary umownej,</w:t>
      </w:r>
      <w:r w:rsidRPr="008F3029">
        <w:rPr>
          <w:rFonts w:ascii="Arial" w:eastAsiaTheme="minorHAnsi" w:hAnsi="Arial" w:cs="Arial"/>
          <w:sz w:val="18"/>
          <w:szCs w:val="18"/>
          <w:lang w:eastAsia="en-US"/>
        </w:rPr>
        <w:t xml:space="preserve"> w sytuacji gdy:</w:t>
      </w:r>
    </w:p>
    <w:p w14:paraId="409E7ED2" w14:textId="77777777" w:rsidR="003012F9" w:rsidRPr="008F3029" w:rsidRDefault="00970ABD" w:rsidP="008F3029">
      <w:pPr>
        <w:numPr>
          <w:ilvl w:val="0"/>
          <w:numId w:val="5"/>
        </w:numPr>
        <w:tabs>
          <w:tab w:val="left" w:pos="0"/>
          <w:tab w:val="num" w:pos="709"/>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sz w:val="18"/>
          <w:szCs w:val="18"/>
          <w:lang w:eastAsia="en-US"/>
        </w:rPr>
        <w:t>zwłoka w realizacji przedmiotu umowy będzie trwała dłużej niż 5 dni</w:t>
      </w:r>
      <w:r w:rsidR="003012F9" w:rsidRPr="008F3029">
        <w:rPr>
          <w:rFonts w:ascii="Arial" w:eastAsiaTheme="minorHAnsi" w:hAnsi="Arial" w:cs="Arial"/>
          <w:sz w:val="18"/>
          <w:szCs w:val="18"/>
          <w:lang w:eastAsia="en-US"/>
        </w:rPr>
        <w:t>;</w:t>
      </w:r>
    </w:p>
    <w:p w14:paraId="06DFC012" w14:textId="77777777" w:rsidR="008F3029" w:rsidRDefault="00970ABD" w:rsidP="008F3029">
      <w:pPr>
        <w:numPr>
          <w:ilvl w:val="0"/>
          <w:numId w:val="5"/>
        </w:numPr>
        <w:tabs>
          <w:tab w:val="left" w:pos="0"/>
          <w:tab w:val="num" w:pos="567"/>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sz w:val="18"/>
          <w:szCs w:val="18"/>
          <w:lang w:eastAsia="en-US"/>
        </w:rPr>
        <w:t>zwłoka w usunięciu wad stwierdzonych przy odbiorze lub ujawnionych w okresie gwarancji i rękojmi będzie trwała dłużej</w:t>
      </w:r>
      <w:r w:rsidR="008F3029">
        <w:rPr>
          <w:rFonts w:ascii="Arial" w:eastAsiaTheme="minorHAnsi" w:hAnsi="Arial" w:cs="Arial"/>
          <w:sz w:val="18"/>
          <w:szCs w:val="18"/>
          <w:lang w:eastAsia="en-US"/>
        </w:rPr>
        <w:t xml:space="preserve"> </w:t>
      </w:r>
      <w:r w:rsidRPr="008F3029">
        <w:rPr>
          <w:rFonts w:ascii="Arial" w:eastAsiaTheme="minorHAnsi" w:hAnsi="Arial" w:cs="Arial"/>
          <w:sz w:val="18"/>
          <w:szCs w:val="18"/>
          <w:lang w:eastAsia="en-US"/>
        </w:rPr>
        <w:t>niż 15 dni;</w:t>
      </w:r>
    </w:p>
    <w:p w14:paraId="0B60A16F" w14:textId="77777777" w:rsidR="008F3029" w:rsidRDefault="00970ABD" w:rsidP="008F3029">
      <w:pPr>
        <w:numPr>
          <w:ilvl w:val="0"/>
          <w:numId w:val="5"/>
        </w:numPr>
        <w:tabs>
          <w:tab w:val="left" w:pos="0"/>
          <w:tab w:val="num" w:pos="567"/>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sz w:val="18"/>
          <w:szCs w:val="18"/>
          <w:lang w:eastAsia="en-US"/>
        </w:rPr>
        <w:t>Wykonawca, pomimo uprzednich pisemnych zastrzeżeń Zamawiającego, nie wykonuje prac zgodnie z warunkami umownymi lub zaniedbuje zobowiązania umowne;</w:t>
      </w:r>
      <w:bookmarkStart w:id="3" w:name="_Hlk192679217"/>
    </w:p>
    <w:p w14:paraId="0B568757" w14:textId="77777777" w:rsidR="008F3029" w:rsidRDefault="00970ABD" w:rsidP="008F3029">
      <w:pPr>
        <w:numPr>
          <w:ilvl w:val="0"/>
          <w:numId w:val="5"/>
        </w:numPr>
        <w:tabs>
          <w:tab w:val="left" w:pos="0"/>
          <w:tab w:val="num" w:pos="567"/>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sz w:val="18"/>
          <w:szCs w:val="18"/>
          <w:lang w:eastAsia="en-US"/>
        </w:rPr>
        <w:t xml:space="preserve">suma kar umownych naliczonych przez Zamawiającego z powodów określonych w § </w:t>
      </w:r>
      <w:r w:rsidR="00934528" w:rsidRPr="008F3029">
        <w:rPr>
          <w:rFonts w:ascii="Arial" w:eastAsiaTheme="minorHAnsi" w:hAnsi="Arial" w:cs="Arial"/>
          <w:sz w:val="18"/>
          <w:szCs w:val="18"/>
          <w:lang w:eastAsia="en-US"/>
        </w:rPr>
        <w:t>8</w:t>
      </w:r>
      <w:r w:rsidRPr="008F3029">
        <w:rPr>
          <w:rFonts w:ascii="Arial" w:eastAsiaTheme="minorHAnsi" w:hAnsi="Arial" w:cs="Arial"/>
          <w:sz w:val="18"/>
          <w:szCs w:val="18"/>
          <w:lang w:eastAsia="en-US"/>
        </w:rPr>
        <w:t xml:space="preserve"> przekroczyła kwotę</w:t>
      </w:r>
      <w:r w:rsidR="00934528" w:rsidRPr="008F3029">
        <w:rPr>
          <w:rFonts w:ascii="Arial" w:eastAsiaTheme="minorHAnsi" w:hAnsi="Arial" w:cs="Arial"/>
          <w:sz w:val="18"/>
          <w:szCs w:val="18"/>
          <w:lang w:eastAsia="en-US"/>
        </w:rPr>
        <w:t xml:space="preserve"> 20</w:t>
      </w:r>
      <w:r w:rsidRPr="008F3029">
        <w:rPr>
          <w:rFonts w:ascii="Arial" w:eastAsiaTheme="minorHAnsi" w:hAnsi="Arial" w:cs="Arial"/>
          <w:sz w:val="18"/>
          <w:szCs w:val="18"/>
          <w:lang w:eastAsia="en-US"/>
        </w:rPr>
        <w:t xml:space="preserve">% łącznego wynagrodzenia brutto; </w:t>
      </w:r>
      <w:bookmarkEnd w:id="3"/>
    </w:p>
    <w:p w14:paraId="23DE0742" w14:textId="77777777" w:rsidR="008F3029" w:rsidRDefault="00970ABD" w:rsidP="008F3029">
      <w:pPr>
        <w:numPr>
          <w:ilvl w:val="0"/>
          <w:numId w:val="5"/>
        </w:numPr>
        <w:tabs>
          <w:tab w:val="left" w:pos="0"/>
          <w:tab w:val="num" w:pos="567"/>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color w:val="000000"/>
          <w:sz w:val="18"/>
          <w:szCs w:val="18"/>
          <w:lang w:eastAsia="en-US"/>
        </w:rPr>
        <w:t>w wyniku wszczętego postępowania egzekucyjnego nastąpi zajęcie majątku Wykonawcy lub jego znacznej części;</w:t>
      </w:r>
    </w:p>
    <w:p w14:paraId="3187581A" w14:textId="3E2EC8E6" w:rsidR="00970ABD" w:rsidRPr="008F3029" w:rsidRDefault="00970ABD" w:rsidP="008F3029">
      <w:pPr>
        <w:numPr>
          <w:ilvl w:val="0"/>
          <w:numId w:val="5"/>
        </w:numPr>
        <w:tabs>
          <w:tab w:val="left" w:pos="0"/>
          <w:tab w:val="num" w:pos="567"/>
        </w:tabs>
        <w:spacing w:after="160" w:line="276" w:lineRule="auto"/>
        <w:ind w:left="567" w:hanging="283"/>
        <w:contextualSpacing/>
        <w:jc w:val="both"/>
        <w:rPr>
          <w:rFonts w:ascii="Arial" w:eastAsiaTheme="minorHAnsi" w:hAnsi="Arial" w:cs="Arial"/>
          <w:sz w:val="18"/>
          <w:szCs w:val="18"/>
          <w:lang w:eastAsia="en-US"/>
        </w:rPr>
      </w:pPr>
      <w:r w:rsidRPr="008F3029">
        <w:rPr>
          <w:rFonts w:ascii="Arial" w:eastAsiaTheme="minorHAnsi" w:hAnsi="Arial" w:cs="Arial"/>
          <w:color w:val="000000"/>
          <w:sz w:val="18"/>
          <w:szCs w:val="18"/>
          <w:lang w:eastAsia="en-US"/>
        </w:rPr>
        <w:t>zostanie złożony wniosek do sądu, o ogłoszenie upadłości lub zostanie wszczęta likwidacja firmy Wykonawcy.</w:t>
      </w:r>
    </w:p>
    <w:p w14:paraId="304BBC75" w14:textId="77777777" w:rsidR="003012F9" w:rsidRPr="008F3029" w:rsidRDefault="00970ABD" w:rsidP="008F3029">
      <w:pPr>
        <w:numPr>
          <w:ilvl w:val="0"/>
          <w:numId w:val="6"/>
        </w:numPr>
        <w:spacing w:after="160" w:line="276" w:lineRule="auto"/>
        <w:ind w:left="284" w:hanging="284"/>
        <w:contextualSpacing/>
        <w:jc w:val="both"/>
        <w:rPr>
          <w:rFonts w:ascii="Arial" w:eastAsiaTheme="minorHAnsi" w:hAnsi="Arial" w:cs="Arial"/>
          <w:sz w:val="18"/>
          <w:szCs w:val="18"/>
          <w:lang w:eastAsia="en-US"/>
        </w:rPr>
      </w:pPr>
      <w:r w:rsidRPr="008F3029">
        <w:rPr>
          <w:rFonts w:ascii="Arial" w:eastAsiaTheme="minorHAnsi" w:hAnsi="Arial" w:cs="Arial"/>
          <w:sz w:val="18"/>
          <w:szCs w:val="18"/>
          <w:lang w:eastAsia="en-U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64899444" w14:textId="77777777" w:rsidR="00970ABD" w:rsidRPr="008F3029" w:rsidRDefault="00970ABD" w:rsidP="008F3029">
      <w:pPr>
        <w:numPr>
          <w:ilvl w:val="0"/>
          <w:numId w:val="6"/>
        </w:numPr>
        <w:spacing w:after="160" w:line="276" w:lineRule="auto"/>
        <w:ind w:left="284" w:hanging="284"/>
        <w:contextualSpacing/>
        <w:jc w:val="both"/>
        <w:rPr>
          <w:rFonts w:ascii="Arial" w:eastAsiaTheme="minorHAnsi" w:hAnsi="Arial" w:cs="Arial"/>
          <w:sz w:val="18"/>
          <w:szCs w:val="18"/>
          <w:lang w:eastAsia="en-US"/>
        </w:rPr>
      </w:pPr>
      <w:r w:rsidRPr="008F3029">
        <w:rPr>
          <w:rFonts w:ascii="Arial" w:eastAsiaTheme="minorHAnsi" w:hAnsi="Arial" w:cs="Arial"/>
          <w:bCs/>
          <w:sz w:val="18"/>
          <w:szCs w:val="18"/>
          <w:lang w:eastAsia="en-US"/>
        </w:rPr>
        <w:t>Odstąpienie od niniejszej umowy wymaga formy pisemnej pod rygorem nieważności i powinno zawierać uzasadnienie.</w:t>
      </w:r>
    </w:p>
    <w:p w14:paraId="0D09E4A6" w14:textId="77777777" w:rsidR="003012F9" w:rsidRPr="008F3029" w:rsidRDefault="003012F9" w:rsidP="00056BF6">
      <w:pPr>
        <w:tabs>
          <w:tab w:val="left" w:pos="360"/>
        </w:tabs>
        <w:suppressAutoHyphens/>
        <w:spacing w:line="276" w:lineRule="auto"/>
        <w:ind w:left="284"/>
        <w:jc w:val="center"/>
        <w:rPr>
          <w:rFonts w:ascii="Arial" w:eastAsiaTheme="minorHAnsi" w:hAnsi="Arial" w:cs="Arial"/>
          <w:color w:val="000000" w:themeColor="text1"/>
          <w:sz w:val="18"/>
          <w:szCs w:val="18"/>
          <w:lang w:eastAsia="en-US"/>
        </w:rPr>
      </w:pPr>
    </w:p>
    <w:p w14:paraId="4F957604" w14:textId="77777777" w:rsidR="003012F9" w:rsidRPr="0052477D" w:rsidRDefault="003012F9" w:rsidP="00056BF6">
      <w:pPr>
        <w:spacing w:line="276" w:lineRule="auto"/>
        <w:contextualSpacing/>
        <w:jc w:val="center"/>
        <w:rPr>
          <w:rFonts w:ascii="Arial" w:eastAsiaTheme="minorHAnsi" w:hAnsi="Arial" w:cs="Arial"/>
          <w:b/>
          <w:color w:val="000000" w:themeColor="text1"/>
          <w:sz w:val="18"/>
          <w:szCs w:val="18"/>
          <w:lang w:eastAsia="en-US"/>
        </w:rPr>
      </w:pPr>
      <w:r w:rsidRPr="0052477D">
        <w:rPr>
          <w:rFonts w:ascii="Arial" w:eastAsiaTheme="minorHAnsi" w:hAnsi="Arial" w:cs="Arial"/>
          <w:b/>
          <w:color w:val="000000" w:themeColor="text1"/>
          <w:sz w:val="18"/>
          <w:szCs w:val="18"/>
          <w:lang w:eastAsia="en-US"/>
        </w:rPr>
        <w:lastRenderedPageBreak/>
        <w:t>§ 1</w:t>
      </w:r>
      <w:r w:rsidR="0052477D">
        <w:rPr>
          <w:rFonts w:ascii="Arial" w:eastAsiaTheme="minorHAnsi" w:hAnsi="Arial" w:cs="Arial"/>
          <w:b/>
          <w:color w:val="000000" w:themeColor="text1"/>
          <w:sz w:val="18"/>
          <w:szCs w:val="18"/>
          <w:lang w:eastAsia="en-US"/>
        </w:rPr>
        <w:t>1</w:t>
      </w:r>
    </w:p>
    <w:p w14:paraId="33DD5CC2" w14:textId="617CC666" w:rsidR="003012F9" w:rsidRPr="0052477D" w:rsidRDefault="0052477D" w:rsidP="00056BF6">
      <w:pPr>
        <w:tabs>
          <w:tab w:val="left" w:pos="0"/>
        </w:tabs>
        <w:autoSpaceDE w:val="0"/>
        <w:autoSpaceDN w:val="0"/>
        <w:spacing w:line="276" w:lineRule="auto"/>
        <w:contextualSpacing/>
        <w:jc w:val="center"/>
        <w:rPr>
          <w:rFonts w:ascii="Arial" w:eastAsiaTheme="minorHAnsi" w:hAnsi="Arial" w:cs="Arial"/>
          <w:b/>
          <w:color w:val="000000" w:themeColor="text1"/>
          <w:sz w:val="18"/>
          <w:szCs w:val="18"/>
          <w:lang w:eastAsia="en-US"/>
        </w:rPr>
      </w:pPr>
      <w:r>
        <w:rPr>
          <w:rFonts w:ascii="Arial" w:eastAsiaTheme="minorHAnsi" w:hAnsi="Arial" w:cs="Arial"/>
          <w:b/>
          <w:color w:val="000000" w:themeColor="text1"/>
          <w:sz w:val="18"/>
          <w:szCs w:val="18"/>
          <w:lang w:eastAsia="en-US"/>
        </w:rPr>
        <w:t>ZMIANY UMOW</w:t>
      </w:r>
      <w:r w:rsidR="008F3029">
        <w:rPr>
          <w:rFonts w:ascii="Arial" w:eastAsiaTheme="minorHAnsi" w:hAnsi="Arial" w:cs="Arial"/>
          <w:b/>
          <w:color w:val="000000" w:themeColor="text1"/>
          <w:sz w:val="18"/>
          <w:szCs w:val="18"/>
          <w:lang w:eastAsia="en-US"/>
        </w:rPr>
        <w:t>Y</w:t>
      </w:r>
    </w:p>
    <w:p w14:paraId="4E3C4821" w14:textId="77777777" w:rsidR="00056BF6" w:rsidRDefault="003012F9" w:rsidP="008F3029">
      <w:pPr>
        <w:numPr>
          <w:ilvl w:val="0"/>
          <w:numId w:val="35"/>
        </w:numPr>
        <w:tabs>
          <w:tab w:val="clear" w:pos="360"/>
          <w:tab w:val="num" w:pos="284"/>
        </w:tabs>
        <w:suppressAutoHyphens/>
        <w:overflowPunct w:val="0"/>
        <w:autoSpaceDE w:val="0"/>
        <w:spacing w:line="276" w:lineRule="auto"/>
        <w:ind w:left="284" w:hanging="284"/>
        <w:contextualSpacing/>
        <w:jc w:val="both"/>
        <w:rPr>
          <w:rFonts w:ascii="Arial" w:hAnsi="Arial" w:cs="Arial"/>
          <w:color w:val="000000" w:themeColor="text1"/>
          <w:sz w:val="18"/>
          <w:szCs w:val="18"/>
        </w:rPr>
      </w:pPr>
      <w:r w:rsidRPr="0052477D">
        <w:rPr>
          <w:rFonts w:ascii="Arial" w:hAnsi="Arial" w:cs="Arial"/>
          <w:color w:val="000000" w:themeColor="text1"/>
          <w:sz w:val="18"/>
          <w:szCs w:val="18"/>
          <w:lang w:eastAsia="ar-SA"/>
        </w:rPr>
        <w:t xml:space="preserve">Nie jest możliwe dokonywanie istotnych zmian postanowień zawartej umowy w stosunku do treści oferty, na podstawie której dokonano wyboru Wykonawcy, chyba że wystąpiły przypadki opisane w </w:t>
      </w:r>
      <w:r w:rsidR="0052477D">
        <w:rPr>
          <w:rFonts w:ascii="Arial" w:hAnsi="Arial" w:cs="Arial"/>
          <w:color w:val="000000" w:themeColor="text1"/>
          <w:sz w:val="18"/>
          <w:szCs w:val="18"/>
          <w:lang w:eastAsia="ar-SA"/>
        </w:rPr>
        <w:t>niniejszym paragrafie</w:t>
      </w:r>
      <w:r w:rsidRPr="0052477D">
        <w:rPr>
          <w:rFonts w:ascii="Arial" w:hAnsi="Arial" w:cs="Arial"/>
          <w:color w:val="000000" w:themeColor="text1"/>
          <w:sz w:val="18"/>
          <w:szCs w:val="18"/>
        </w:rPr>
        <w:t>.</w:t>
      </w:r>
    </w:p>
    <w:p w14:paraId="79A80907" w14:textId="77777777" w:rsidR="00056BF6" w:rsidRDefault="003012F9" w:rsidP="008F3029">
      <w:pPr>
        <w:numPr>
          <w:ilvl w:val="0"/>
          <w:numId w:val="35"/>
        </w:numPr>
        <w:tabs>
          <w:tab w:val="clear" w:pos="360"/>
          <w:tab w:val="num" w:pos="284"/>
        </w:tabs>
        <w:suppressAutoHyphens/>
        <w:overflowPunct w:val="0"/>
        <w:autoSpaceDE w:val="0"/>
        <w:spacing w:line="276" w:lineRule="auto"/>
        <w:ind w:left="284" w:hanging="284"/>
        <w:contextualSpacing/>
        <w:jc w:val="both"/>
        <w:rPr>
          <w:rFonts w:ascii="Arial" w:hAnsi="Arial" w:cs="Arial"/>
          <w:color w:val="000000" w:themeColor="text1"/>
          <w:sz w:val="18"/>
          <w:szCs w:val="18"/>
        </w:rPr>
      </w:pPr>
      <w:r w:rsidRPr="00056BF6">
        <w:rPr>
          <w:rFonts w:ascii="Arial" w:eastAsia="Verdana" w:hAnsi="Arial" w:cs="Arial"/>
          <w:color w:val="000000" w:themeColor="text1"/>
          <w:sz w:val="18"/>
          <w:szCs w:val="18"/>
          <w:lang w:eastAsia="en-US"/>
        </w:rPr>
        <w:t>Wszelkie  zmiany  niniejszej  umowy  wymagają  formy  pisemnej  w  drodze  aneksu pod rygorem nieważności, poza przypadkami wyraźnie w niej wskazanymi oraz z zastrzeżeniem, że każda ze Stron może jednostronnie dokonać zmiany w zakresie numerów telefonów i adresów wskazanych w niniejszej Umowie, zawiadamiając o tym pisemnie drugą Stronę niezwłocznie, nie później jednak niż w terminie 3 dni od chwili dokonania zmiany.</w:t>
      </w:r>
    </w:p>
    <w:p w14:paraId="3E6F5917" w14:textId="77777777" w:rsidR="003012F9" w:rsidRPr="00056BF6" w:rsidRDefault="003012F9" w:rsidP="008F3029">
      <w:pPr>
        <w:numPr>
          <w:ilvl w:val="0"/>
          <w:numId w:val="35"/>
        </w:numPr>
        <w:tabs>
          <w:tab w:val="clear" w:pos="360"/>
          <w:tab w:val="num" w:pos="284"/>
        </w:tabs>
        <w:suppressAutoHyphens/>
        <w:overflowPunct w:val="0"/>
        <w:autoSpaceDE w:val="0"/>
        <w:spacing w:line="276" w:lineRule="auto"/>
        <w:ind w:left="284" w:hanging="284"/>
        <w:contextualSpacing/>
        <w:jc w:val="both"/>
        <w:rPr>
          <w:rFonts w:ascii="Arial" w:hAnsi="Arial" w:cs="Arial"/>
          <w:color w:val="000000" w:themeColor="text1"/>
          <w:sz w:val="18"/>
          <w:szCs w:val="18"/>
        </w:rPr>
      </w:pPr>
      <w:r w:rsidRPr="00056BF6">
        <w:rPr>
          <w:rFonts w:ascii="Arial" w:eastAsia="Verdana" w:hAnsi="Arial" w:cs="Arial"/>
          <w:color w:val="000000" w:themeColor="text1"/>
          <w:sz w:val="18"/>
          <w:szCs w:val="18"/>
          <w:lang w:eastAsia="en-US"/>
        </w:rPr>
        <w:t>Strony przewidują możliwość dokonywania zmian w umowie. Zmiany będą mogły nastąpić w następujących przypadkach:</w:t>
      </w:r>
    </w:p>
    <w:p w14:paraId="57A3CCD4" w14:textId="77777777" w:rsidR="008F3029" w:rsidRDefault="003012F9" w:rsidP="008F3029">
      <w:pPr>
        <w:numPr>
          <w:ilvl w:val="2"/>
          <w:numId w:val="36"/>
        </w:numPr>
        <w:tabs>
          <w:tab w:val="left" w:pos="567"/>
        </w:tabs>
        <w:spacing w:line="276" w:lineRule="auto"/>
        <w:ind w:left="567" w:right="20" w:hanging="283"/>
        <w:contextualSpacing/>
        <w:jc w:val="both"/>
        <w:rPr>
          <w:rFonts w:ascii="Arial" w:eastAsia="Verdana" w:hAnsi="Arial" w:cs="Arial"/>
          <w:color w:val="000000" w:themeColor="text1"/>
          <w:sz w:val="18"/>
          <w:szCs w:val="18"/>
          <w:lang w:eastAsia="en-US"/>
        </w:rPr>
      </w:pPr>
      <w:r w:rsidRPr="0052477D">
        <w:rPr>
          <w:rFonts w:ascii="Arial" w:eastAsia="Verdana" w:hAnsi="Arial" w:cs="Arial"/>
          <w:color w:val="000000" w:themeColor="text1"/>
          <w:sz w:val="18"/>
          <w:szCs w:val="18"/>
          <w:lang w:eastAsia="en-US"/>
        </w:rPr>
        <w:t>zmiany powszechnie obowiązujących przepisów prawa w zakresie mającym wpływ na realizację Przedmiotu umowy lub świadczenia Stron;</w:t>
      </w:r>
    </w:p>
    <w:p w14:paraId="2354EA4A" w14:textId="77777777" w:rsidR="008F3029" w:rsidRDefault="003012F9" w:rsidP="008F3029">
      <w:pPr>
        <w:numPr>
          <w:ilvl w:val="2"/>
          <w:numId w:val="36"/>
        </w:numPr>
        <w:tabs>
          <w:tab w:val="left" w:pos="567"/>
        </w:tabs>
        <w:spacing w:line="276" w:lineRule="auto"/>
        <w:ind w:left="567" w:right="20" w:hanging="283"/>
        <w:contextualSpacing/>
        <w:jc w:val="both"/>
        <w:rPr>
          <w:rFonts w:ascii="Arial" w:eastAsia="Verdana" w:hAnsi="Arial" w:cs="Arial"/>
          <w:color w:val="000000" w:themeColor="text1"/>
          <w:sz w:val="18"/>
          <w:szCs w:val="18"/>
          <w:lang w:eastAsia="en-US"/>
        </w:rPr>
      </w:pPr>
      <w:r w:rsidRPr="008F3029">
        <w:rPr>
          <w:rFonts w:ascii="Arial" w:eastAsia="Verdana" w:hAnsi="Arial" w:cs="Arial"/>
          <w:color w:val="000000" w:themeColor="text1"/>
          <w:sz w:val="18"/>
          <w:szCs w:val="18"/>
          <w:lang w:eastAsia="en-US"/>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14:paraId="0C212A19" w14:textId="047F510C" w:rsidR="003012F9" w:rsidRPr="008F3029" w:rsidRDefault="003012F9" w:rsidP="008F3029">
      <w:pPr>
        <w:numPr>
          <w:ilvl w:val="2"/>
          <w:numId w:val="36"/>
        </w:numPr>
        <w:tabs>
          <w:tab w:val="left" w:pos="567"/>
        </w:tabs>
        <w:spacing w:line="276" w:lineRule="auto"/>
        <w:ind w:left="567" w:right="20" w:hanging="283"/>
        <w:contextualSpacing/>
        <w:jc w:val="both"/>
        <w:rPr>
          <w:rFonts w:ascii="Arial" w:eastAsia="Verdana" w:hAnsi="Arial" w:cs="Arial"/>
          <w:color w:val="000000" w:themeColor="text1"/>
          <w:sz w:val="18"/>
          <w:szCs w:val="18"/>
          <w:lang w:eastAsia="en-US"/>
        </w:rPr>
      </w:pPr>
      <w:r w:rsidRPr="008F3029">
        <w:rPr>
          <w:rFonts w:ascii="Arial" w:eastAsia="Verdana" w:hAnsi="Arial" w:cs="Arial"/>
          <w:color w:val="000000" w:themeColor="text1"/>
          <w:sz w:val="18"/>
          <w:szCs w:val="18"/>
          <w:lang w:eastAsia="en-US"/>
        </w:rPr>
        <w:t>wystąpienia konieczności wprowadzenia zmian spowodowanych następującymi okolicznościami:</w:t>
      </w:r>
    </w:p>
    <w:p w14:paraId="29C66B00" w14:textId="77777777" w:rsidR="008F3029" w:rsidRDefault="003012F9" w:rsidP="008F3029">
      <w:pPr>
        <w:numPr>
          <w:ilvl w:val="2"/>
          <w:numId w:val="15"/>
        </w:numPr>
        <w:tabs>
          <w:tab w:val="left" w:pos="1276"/>
        </w:tabs>
        <w:spacing w:line="276" w:lineRule="auto"/>
        <w:ind w:left="851" w:right="20" w:hanging="284"/>
        <w:contextualSpacing/>
        <w:jc w:val="both"/>
        <w:rPr>
          <w:rFonts w:ascii="Arial" w:eastAsia="Verdana" w:hAnsi="Arial" w:cs="Arial"/>
          <w:color w:val="000000" w:themeColor="text1"/>
          <w:sz w:val="18"/>
          <w:szCs w:val="18"/>
          <w:lang w:eastAsia="en-US"/>
        </w:rPr>
      </w:pPr>
      <w:r w:rsidRPr="0052477D">
        <w:rPr>
          <w:rFonts w:ascii="Arial" w:eastAsia="Verdana" w:hAnsi="Arial" w:cs="Arial"/>
          <w:color w:val="000000" w:themeColor="text1"/>
          <w:sz w:val="18"/>
          <w:szCs w:val="18"/>
          <w:lang w:eastAsia="en-US"/>
        </w:rPr>
        <w:t>zaistnienia omyłki pisarskiej lub rachunkowej;</w:t>
      </w:r>
    </w:p>
    <w:p w14:paraId="370E3AE7" w14:textId="64E113EE" w:rsidR="003012F9" w:rsidRPr="008F3029" w:rsidRDefault="003012F9" w:rsidP="008F3029">
      <w:pPr>
        <w:numPr>
          <w:ilvl w:val="2"/>
          <w:numId w:val="15"/>
        </w:numPr>
        <w:tabs>
          <w:tab w:val="left" w:pos="1276"/>
        </w:tabs>
        <w:spacing w:line="276" w:lineRule="auto"/>
        <w:ind w:left="851" w:right="20" w:hanging="284"/>
        <w:contextualSpacing/>
        <w:jc w:val="both"/>
        <w:rPr>
          <w:rFonts w:ascii="Arial" w:eastAsia="Verdana" w:hAnsi="Arial" w:cs="Arial"/>
          <w:color w:val="000000" w:themeColor="text1"/>
          <w:sz w:val="18"/>
          <w:szCs w:val="18"/>
          <w:lang w:eastAsia="en-US"/>
        </w:rPr>
      </w:pPr>
      <w:r w:rsidRPr="008F3029">
        <w:rPr>
          <w:rFonts w:ascii="Arial" w:eastAsia="Verdana" w:hAnsi="Arial" w:cs="Arial"/>
          <w:color w:val="000000" w:themeColor="text1"/>
          <w:sz w:val="18"/>
          <w:szCs w:val="18"/>
          <w:lang w:eastAsia="en-US"/>
        </w:rPr>
        <w:t>działania siły wyższej uniemożliwiającej wykonanie przedmiotu umowy zgodnie z umową.</w:t>
      </w:r>
    </w:p>
    <w:p w14:paraId="37F66FFC" w14:textId="77777777" w:rsidR="003012F9" w:rsidRPr="0052477D" w:rsidRDefault="00056BF6" w:rsidP="008F3029">
      <w:pPr>
        <w:tabs>
          <w:tab w:val="left" w:pos="567"/>
        </w:tabs>
        <w:spacing w:line="276" w:lineRule="auto"/>
        <w:ind w:left="567" w:hanging="141"/>
        <w:contextualSpacing/>
        <w:rPr>
          <w:rFonts w:ascii="Arial" w:eastAsia="Verdana" w:hAnsi="Arial" w:cs="Arial"/>
          <w:color w:val="000000" w:themeColor="text1"/>
          <w:sz w:val="18"/>
          <w:szCs w:val="18"/>
          <w:lang w:eastAsia="en-US"/>
        </w:rPr>
      </w:pPr>
      <w:r>
        <w:rPr>
          <w:rFonts w:ascii="Arial" w:eastAsia="Verdana" w:hAnsi="Arial" w:cs="Arial"/>
          <w:color w:val="000000" w:themeColor="text1"/>
          <w:sz w:val="18"/>
          <w:szCs w:val="18"/>
          <w:lang w:eastAsia="en-US"/>
        </w:rPr>
        <w:tab/>
      </w:r>
      <w:r w:rsidR="003012F9" w:rsidRPr="0052477D">
        <w:rPr>
          <w:rFonts w:ascii="Arial" w:eastAsia="Verdana" w:hAnsi="Arial" w:cs="Arial"/>
          <w:color w:val="000000" w:themeColor="text1"/>
          <w:sz w:val="18"/>
          <w:szCs w:val="18"/>
          <w:lang w:eastAsia="en-US"/>
        </w:rPr>
        <w:t>Za siłę wyższą na potrzeby niniejszej umowy rozumieć należy zdarzenie zewnętrzne wobec łączącej Strony więzi</w:t>
      </w:r>
      <w:r>
        <w:rPr>
          <w:rFonts w:ascii="Arial" w:eastAsia="Verdana" w:hAnsi="Arial" w:cs="Arial"/>
          <w:color w:val="000000" w:themeColor="text1"/>
          <w:sz w:val="18"/>
          <w:szCs w:val="18"/>
          <w:lang w:eastAsia="en-US"/>
        </w:rPr>
        <w:t xml:space="preserve"> </w:t>
      </w:r>
      <w:r w:rsidR="003012F9" w:rsidRPr="0052477D">
        <w:rPr>
          <w:rFonts w:ascii="Arial" w:eastAsia="Verdana" w:hAnsi="Arial" w:cs="Arial"/>
          <w:color w:val="000000" w:themeColor="text1"/>
          <w:sz w:val="18"/>
          <w:szCs w:val="18"/>
          <w:lang w:eastAsia="en-US"/>
        </w:rPr>
        <w:t>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p>
    <w:p w14:paraId="0432D5A4" w14:textId="77777777" w:rsidR="008C7CA6" w:rsidRPr="0052477D" w:rsidRDefault="008C7CA6" w:rsidP="00056BF6">
      <w:pPr>
        <w:spacing w:line="276" w:lineRule="auto"/>
        <w:jc w:val="center"/>
        <w:rPr>
          <w:rFonts w:ascii="Arial" w:hAnsi="Arial" w:cs="Arial"/>
          <w:b/>
          <w:bCs/>
          <w:sz w:val="18"/>
          <w:szCs w:val="18"/>
        </w:rPr>
      </w:pPr>
    </w:p>
    <w:p w14:paraId="2D3AA5CF" w14:textId="77777777" w:rsidR="00970ABD" w:rsidRPr="0052477D" w:rsidRDefault="00970ABD" w:rsidP="00056BF6">
      <w:pPr>
        <w:spacing w:line="276" w:lineRule="auto"/>
        <w:jc w:val="center"/>
        <w:rPr>
          <w:rFonts w:ascii="Arial" w:hAnsi="Arial" w:cs="Arial"/>
          <w:b/>
          <w:bCs/>
          <w:sz w:val="18"/>
          <w:szCs w:val="18"/>
        </w:rPr>
      </w:pPr>
      <w:r w:rsidRPr="0052477D">
        <w:rPr>
          <w:rFonts w:ascii="Arial" w:hAnsi="Arial" w:cs="Arial"/>
          <w:b/>
          <w:bCs/>
          <w:sz w:val="18"/>
          <w:szCs w:val="18"/>
        </w:rPr>
        <w:t xml:space="preserve">§ </w:t>
      </w:r>
      <w:r w:rsidR="00056BF6">
        <w:rPr>
          <w:rFonts w:ascii="Arial" w:hAnsi="Arial" w:cs="Arial"/>
          <w:b/>
          <w:bCs/>
          <w:sz w:val="18"/>
          <w:szCs w:val="18"/>
        </w:rPr>
        <w:t>12</w:t>
      </w:r>
    </w:p>
    <w:p w14:paraId="3DF7B6A3" w14:textId="77777777" w:rsidR="008C7CA6" w:rsidRPr="0052477D" w:rsidRDefault="00970ABD" w:rsidP="00056BF6">
      <w:pPr>
        <w:spacing w:line="276" w:lineRule="auto"/>
        <w:jc w:val="center"/>
        <w:rPr>
          <w:rFonts w:ascii="Arial" w:hAnsi="Arial" w:cs="Arial"/>
          <w:b/>
          <w:bCs/>
          <w:sz w:val="18"/>
          <w:szCs w:val="18"/>
        </w:rPr>
      </w:pPr>
      <w:r w:rsidRPr="0052477D">
        <w:rPr>
          <w:rFonts w:ascii="Arial" w:hAnsi="Arial" w:cs="Arial"/>
          <w:b/>
          <w:bCs/>
          <w:sz w:val="18"/>
          <w:szCs w:val="18"/>
        </w:rPr>
        <w:t>PODWYKONAWCY</w:t>
      </w:r>
    </w:p>
    <w:p w14:paraId="63266D25" w14:textId="77777777" w:rsidR="00970ABD" w:rsidRPr="0052477D" w:rsidRDefault="00970ABD" w:rsidP="00056BF6">
      <w:pPr>
        <w:spacing w:line="276" w:lineRule="auto"/>
        <w:contextualSpacing/>
        <w:jc w:val="center"/>
        <w:rPr>
          <w:rFonts w:ascii="Arial" w:eastAsiaTheme="minorHAnsi" w:hAnsi="Arial" w:cs="Arial"/>
          <w:b/>
          <w:i/>
          <w:sz w:val="18"/>
          <w:szCs w:val="18"/>
          <w:lang w:eastAsia="en-US"/>
        </w:rPr>
      </w:pPr>
      <w:r w:rsidRPr="0052477D">
        <w:rPr>
          <w:rFonts w:ascii="Arial" w:eastAsiaTheme="minorHAnsi" w:hAnsi="Arial" w:cs="Arial"/>
          <w:i/>
          <w:sz w:val="18"/>
          <w:szCs w:val="18"/>
          <w:lang w:eastAsia="en-US"/>
        </w:rPr>
        <w:t>(niniejszy paragraf znajduje zastosowanie tylko i wyłącznie przy udziale podwykonawców w realizacji przedmiotu umowy)</w:t>
      </w:r>
    </w:p>
    <w:p w14:paraId="54360DCA"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Wykonawca powierzy podwykonawcy następującą część zamówienia:  ......................... </w:t>
      </w:r>
    </w:p>
    <w:p w14:paraId="38BBE70F"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Wykonawca zobowiązany jest do zawarcia z podwykonawcami umów w formie pisemnej. </w:t>
      </w:r>
    </w:p>
    <w:p w14:paraId="1B9BFAC6"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Kopię zawartej umowy o podwykonawstwo, poświadczoną za zgodność z oryginałem, Wykonawca przedstawi Zamawiającemu w terminie 3 dni od jej zawarcia.</w:t>
      </w:r>
    </w:p>
    <w:p w14:paraId="49F04CFB"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Termin zapłaty wynagrodzenia podwykonawcy w umowie o podwykonawstwo nie może być dłuższy niż </w:t>
      </w:r>
      <w:r w:rsidR="00737C96" w:rsidRPr="0052477D">
        <w:rPr>
          <w:rFonts w:ascii="Arial" w:eastAsiaTheme="minorHAnsi" w:hAnsi="Arial" w:cs="Arial"/>
          <w:sz w:val="18"/>
          <w:szCs w:val="18"/>
          <w:lang w:eastAsia="en-US"/>
        </w:rPr>
        <w:t>14</w:t>
      </w:r>
      <w:r w:rsidRPr="0052477D">
        <w:rPr>
          <w:rFonts w:ascii="Arial" w:eastAsiaTheme="minorHAnsi" w:hAnsi="Arial" w:cs="Arial"/>
          <w:sz w:val="18"/>
          <w:szCs w:val="18"/>
          <w:lang w:eastAsia="en-US"/>
        </w:rPr>
        <w:t xml:space="preserve"> dni </w:t>
      </w:r>
      <w:r w:rsidRPr="0052477D">
        <w:rPr>
          <w:rFonts w:ascii="Arial" w:eastAsiaTheme="minorHAnsi" w:hAnsi="Arial" w:cs="Arial"/>
          <w:sz w:val="18"/>
          <w:szCs w:val="18"/>
          <w:lang w:eastAsia="en-US"/>
        </w:rPr>
        <w:br/>
        <w:t>od dnia doręczenia Wykonawcy faktury, potwierdzającej wykonanie zleconej podwykonawcy części zamówienia.</w:t>
      </w:r>
    </w:p>
    <w:p w14:paraId="22C604DD"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 xml:space="preserve">Umowa o podwykonawstwo nie może zawierać postanowień kształtujących prawa i obowiązki podwykonawcy, </w:t>
      </w:r>
      <w:r w:rsidRPr="0052477D">
        <w:rPr>
          <w:rFonts w:ascii="Arial" w:eastAsiaTheme="minorHAnsi" w:hAnsi="Arial" w:cs="Arial"/>
          <w:sz w:val="18"/>
          <w:szCs w:val="18"/>
          <w:lang w:eastAsia="en-US"/>
        </w:rPr>
        <w:br/>
        <w:t>w zakresie kar umownych oraz postanowień dotyczących warunków wypłaty wynagrodzenia, w sposób dla niego mniej korzystny niż prawa i obowiązki Wykonawcy, ukształtowane postanowieniami umowy zawartej między Zamawiającym a Wykonawcą.</w:t>
      </w:r>
    </w:p>
    <w:p w14:paraId="21B5574C" w14:textId="77777777" w:rsidR="00970ABD" w:rsidRPr="0052477D" w:rsidRDefault="00970ABD" w:rsidP="008F3029">
      <w:pPr>
        <w:numPr>
          <w:ilvl w:val="0"/>
          <w:numId w:val="7"/>
        </w:numPr>
        <w:autoSpaceDE w:val="0"/>
        <w:autoSpaceDN w:val="0"/>
        <w:adjustRightInd w:val="0"/>
        <w:spacing w:after="160" w:line="276" w:lineRule="auto"/>
        <w:ind w:left="284" w:hanging="284"/>
        <w:contextualSpacing/>
        <w:jc w:val="both"/>
        <w:rPr>
          <w:rFonts w:ascii="Arial" w:eastAsiaTheme="minorHAnsi" w:hAnsi="Arial" w:cs="Arial"/>
          <w:sz w:val="18"/>
          <w:szCs w:val="18"/>
          <w:lang w:eastAsia="en-US"/>
        </w:rPr>
      </w:pPr>
      <w:r w:rsidRPr="0052477D">
        <w:rPr>
          <w:rFonts w:ascii="Arial" w:eastAsiaTheme="minorHAnsi" w:hAnsi="Arial" w:cs="Arial"/>
          <w:sz w:val="18"/>
          <w:szCs w:val="18"/>
          <w:lang w:eastAsia="en-US"/>
        </w:rPr>
        <w:t>Wykonawca ponosi wobec Zamawiającego i osób trzecich pełną odpowiedzialność za prace, które wykonuje przy pomocy podwykonawców.</w:t>
      </w:r>
    </w:p>
    <w:p w14:paraId="44E2BD40" w14:textId="77777777" w:rsidR="008C7CA6" w:rsidRPr="0052477D" w:rsidRDefault="00970ABD" w:rsidP="00056BF6">
      <w:pPr>
        <w:spacing w:line="276" w:lineRule="auto"/>
        <w:jc w:val="center"/>
        <w:rPr>
          <w:rFonts w:ascii="Arial" w:hAnsi="Arial" w:cs="Arial"/>
          <w:b/>
          <w:bCs/>
          <w:sz w:val="18"/>
          <w:szCs w:val="18"/>
        </w:rPr>
      </w:pPr>
      <w:r w:rsidRPr="0052477D">
        <w:rPr>
          <w:rFonts w:ascii="Arial" w:hAnsi="Arial" w:cs="Arial"/>
          <w:b/>
          <w:bCs/>
          <w:sz w:val="18"/>
          <w:szCs w:val="18"/>
        </w:rPr>
        <w:t>§ 1</w:t>
      </w:r>
      <w:r w:rsidR="00056BF6">
        <w:rPr>
          <w:rFonts w:ascii="Arial" w:hAnsi="Arial" w:cs="Arial"/>
          <w:b/>
          <w:bCs/>
          <w:sz w:val="18"/>
          <w:szCs w:val="18"/>
        </w:rPr>
        <w:t>3</w:t>
      </w:r>
    </w:p>
    <w:p w14:paraId="49831465" w14:textId="77777777" w:rsidR="008C7CA6" w:rsidRPr="0052477D" w:rsidRDefault="008C7CA6" w:rsidP="00056BF6">
      <w:pPr>
        <w:spacing w:line="276" w:lineRule="auto"/>
        <w:jc w:val="center"/>
        <w:rPr>
          <w:rFonts w:ascii="Arial" w:hAnsi="Arial" w:cs="Arial"/>
          <w:b/>
          <w:bCs/>
          <w:sz w:val="18"/>
          <w:szCs w:val="18"/>
        </w:rPr>
      </w:pPr>
      <w:r w:rsidRPr="0052477D">
        <w:rPr>
          <w:rFonts w:ascii="Arial" w:hAnsi="Arial" w:cs="Arial"/>
          <w:b/>
          <w:bCs/>
          <w:sz w:val="18"/>
          <w:szCs w:val="18"/>
        </w:rPr>
        <w:t>POSTANOWIENIA KOŃCOWE</w:t>
      </w:r>
    </w:p>
    <w:p w14:paraId="44B23FDB" w14:textId="77777777" w:rsidR="00056BF6" w:rsidRDefault="00056BF6"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52477D">
        <w:rPr>
          <w:rFonts w:ascii="Arial" w:hAnsi="Arial" w:cs="Arial"/>
          <w:color w:val="000000" w:themeColor="text1"/>
          <w:sz w:val="18"/>
          <w:szCs w:val="18"/>
        </w:rPr>
        <w:t>Strony oświadczają, że nie istnieje żaden znany przez Strony konflikt interesów a realizacja umowy nastąpi w sposób bezstronny i obiektywny.</w:t>
      </w:r>
    </w:p>
    <w:p w14:paraId="0548943F" w14:textId="77777777" w:rsidR="00056BF6" w:rsidRDefault="008C7CA6"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056BF6">
        <w:rPr>
          <w:rFonts w:ascii="Arial" w:hAnsi="Arial" w:cs="Arial"/>
          <w:sz w:val="18"/>
          <w:szCs w:val="18"/>
        </w:rPr>
        <w:t xml:space="preserve">Strony umowy postanawiają, że w razie sporów wynikłych z realizacji niniejszej umowy, będą współdziałać w celu ich ugodowego rozstrzygnięcia. </w:t>
      </w:r>
    </w:p>
    <w:p w14:paraId="4C6BE6A4" w14:textId="77777777" w:rsidR="00056BF6" w:rsidRDefault="008C7CA6"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056BF6">
        <w:rPr>
          <w:rFonts w:ascii="Arial" w:hAnsi="Arial" w:cs="Arial"/>
          <w:sz w:val="18"/>
          <w:szCs w:val="18"/>
        </w:rPr>
        <w:t xml:space="preserve">W przypadku nie osiągnięcia w ciągu 30 dni ugody sprawy sporne na tle wykonania niniejszej umowy poddane zostaną rozstrzygnięciu przez sąd właściwy dla siedziby Zamawiającego. </w:t>
      </w:r>
    </w:p>
    <w:p w14:paraId="627BEC6E" w14:textId="77777777" w:rsidR="00056BF6" w:rsidRDefault="003012F9"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056BF6">
        <w:rPr>
          <w:rFonts w:ascii="Arial" w:hAnsi="Arial" w:cs="Arial"/>
          <w:color w:val="000000" w:themeColor="text1"/>
          <w:sz w:val="18"/>
          <w:szCs w:val="18"/>
        </w:rPr>
        <w:t>W sprawach nie uregulowanych niniejszą umową mają zastosowanie odpowiednie przepisy Kodeksu Cywilnego, Ustawy Prawo budowlane Ustawy o prawie autorskim i prawach pokrewnych wraz z aktami wykonawczymi.</w:t>
      </w:r>
    </w:p>
    <w:p w14:paraId="472A2368" w14:textId="77777777" w:rsidR="00056BF6" w:rsidRDefault="003012F9"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056BF6">
        <w:rPr>
          <w:rFonts w:ascii="Arial" w:hAnsi="Arial" w:cs="Arial"/>
          <w:color w:val="000000" w:themeColor="text1"/>
          <w:sz w:val="18"/>
          <w:szCs w:val="18"/>
        </w:rPr>
        <w:t>Wykonawca oświadcza, że wyraża zgodę na udostępnianie i przetwarzanie swoich danych na potrzeby umowy oraz w celu kontroli Projektu przez uprawnione do tego organy, w tym wyznaczone przez instytucję finansującą Projekt.</w:t>
      </w:r>
    </w:p>
    <w:p w14:paraId="369D38C1" w14:textId="77777777" w:rsidR="008C7CA6" w:rsidRPr="00056BF6" w:rsidRDefault="003012F9" w:rsidP="008F3029">
      <w:pPr>
        <w:widowControl w:val="0"/>
        <w:numPr>
          <w:ilvl w:val="0"/>
          <w:numId w:val="4"/>
        </w:numPr>
        <w:suppressAutoHyphens/>
        <w:overflowPunct w:val="0"/>
        <w:autoSpaceDE w:val="0"/>
        <w:spacing w:after="160" w:line="276" w:lineRule="auto"/>
        <w:ind w:left="284" w:hanging="284"/>
        <w:contextualSpacing/>
        <w:jc w:val="both"/>
        <w:rPr>
          <w:rFonts w:ascii="Arial" w:hAnsi="Arial" w:cs="Arial"/>
          <w:color w:val="000000" w:themeColor="text1"/>
          <w:sz w:val="18"/>
          <w:szCs w:val="18"/>
        </w:rPr>
      </w:pPr>
      <w:r w:rsidRPr="00056BF6">
        <w:rPr>
          <w:rFonts w:ascii="Arial" w:hAnsi="Arial" w:cs="Arial"/>
          <w:color w:val="000000" w:themeColor="text1"/>
          <w:sz w:val="18"/>
          <w:szCs w:val="18"/>
        </w:rPr>
        <w:t>Umowę sporządzono w dwóch jednobrzmiących egzemplarzach po jednym dla każdej ze Stron.</w:t>
      </w:r>
    </w:p>
    <w:p w14:paraId="48971423" w14:textId="77777777" w:rsidR="008C7CA6" w:rsidRPr="0052477D" w:rsidRDefault="008C7CA6" w:rsidP="00056BF6">
      <w:pPr>
        <w:spacing w:line="276" w:lineRule="auto"/>
        <w:jc w:val="both"/>
        <w:rPr>
          <w:rFonts w:ascii="Arial" w:hAnsi="Arial" w:cs="Arial"/>
          <w:sz w:val="18"/>
          <w:szCs w:val="18"/>
        </w:rPr>
      </w:pPr>
    </w:p>
    <w:p w14:paraId="66EC5C41" w14:textId="77777777" w:rsidR="008C7CA6" w:rsidRPr="0052477D" w:rsidRDefault="008C7CA6" w:rsidP="00056BF6">
      <w:pPr>
        <w:spacing w:line="276" w:lineRule="auto"/>
        <w:jc w:val="both"/>
        <w:rPr>
          <w:rFonts w:ascii="Arial" w:hAnsi="Arial" w:cs="Arial"/>
          <w:sz w:val="18"/>
          <w:szCs w:val="18"/>
        </w:rPr>
      </w:pPr>
    </w:p>
    <w:p w14:paraId="149C05C7" w14:textId="77777777" w:rsidR="008C7CA6" w:rsidRPr="0052477D" w:rsidRDefault="008C7CA6" w:rsidP="00056BF6">
      <w:pPr>
        <w:spacing w:line="276" w:lineRule="auto"/>
        <w:jc w:val="both"/>
        <w:rPr>
          <w:rFonts w:ascii="Arial" w:hAnsi="Arial" w:cs="Arial"/>
          <w:sz w:val="18"/>
          <w:szCs w:val="18"/>
        </w:rPr>
      </w:pPr>
    </w:p>
    <w:p w14:paraId="409666CE" w14:textId="77777777" w:rsidR="008C7CA6" w:rsidRPr="0052477D" w:rsidRDefault="008C7CA6" w:rsidP="00056BF6">
      <w:pPr>
        <w:spacing w:line="276" w:lineRule="auto"/>
        <w:ind w:firstLine="708"/>
        <w:jc w:val="both"/>
        <w:rPr>
          <w:rFonts w:ascii="Arial" w:hAnsi="Arial" w:cs="Arial"/>
          <w:sz w:val="18"/>
          <w:szCs w:val="18"/>
        </w:rPr>
      </w:pPr>
      <w:r w:rsidRPr="0052477D">
        <w:rPr>
          <w:rFonts w:ascii="Arial" w:hAnsi="Arial" w:cs="Arial"/>
          <w:sz w:val="18"/>
          <w:szCs w:val="18"/>
        </w:rPr>
        <w:t>Zamawiający</w:t>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r>
      <w:r w:rsidRPr="0052477D">
        <w:rPr>
          <w:rFonts w:ascii="Arial" w:hAnsi="Arial" w:cs="Arial"/>
          <w:sz w:val="18"/>
          <w:szCs w:val="18"/>
        </w:rPr>
        <w:tab/>
        <w:t>Wykonawca</w:t>
      </w:r>
    </w:p>
    <w:p w14:paraId="64F2B990" w14:textId="77777777" w:rsidR="008C7CA6" w:rsidRPr="0052477D" w:rsidRDefault="008C7CA6" w:rsidP="00056BF6">
      <w:pPr>
        <w:spacing w:line="276" w:lineRule="auto"/>
        <w:jc w:val="both"/>
        <w:rPr>
          <w:rFonts w:ascii="Arial" w:hAnsi="Arial" w:cs="Arial"/>
          <w:sz w:val="18"/>
          <w:szCs w:val="18"/>
        </w:rPr>
      </w:pPr>
    </w:p>
    <w:p w14:paraId="4EC5A327" w14:textId="77777777" w:rsidR="008C7CA6" w:rsidRPr="0052477D" w:rsidRDefault="008C7CA6" w:rsidP="00056BF6">
      <w:pPr>
        <w:spacing w:line="276" w:lineRule="auto"/>
        <w:jc w:val="both"/>
        <w:rPr>
          <w:rFonts w:ascii="Arial" w:hAnsi="Arial" w:cs="Arial"/>
          <w:sz w:val="18"/>
          <w:szCs w:val="18"/>
        </w:rPr>
      </w:pPr>
    </w:p>
    <w:p w14:paraId="0F10E0D8" w14:textId="77777777" w:rsidR="008C7CA6" w:rsidRPr="0052477D" w:rsidRDefault="008C7CA6" w:rsidP="00056BF6">
      <w:pPr>
        <w:spacing w:line="276" w:lineRule="auto"/>
        <w:jc w:val="both"/>
        <w:rPr>
          <w:rFonts w:ascii="Arial" w:hAnsi="Arial" w:cs="Arial"/>
          <w:sz w:val="18"/>
          <w:szCs w:val="18"/>
        </w:rPr>
      </w:pPr>
    </w:p>
    <w:p w14:paraId="158E717F" w14:textId="77777777" w:rsidR="008C7CA6" w:rsidRPr="0052477D" w:rsidRDefault="008C7CA6" w:rsidP="00056BF6">
      <w:pPr>
        <w:spacing w:line="276" w:lineRule="auto"/>
        <w:jc w:val="both"/>
        <w:rPr>
          <w:rFonts w:ascii="Arial" w:hAnsi="Arial" w:cs="Arial"/>
          <w:sz w:val="18"/>
          <w:szCs w:val="18"/>
        </w:rPr>
      </w:pPr>
    </w:p>
    <w:p w14:paraId="14A4E35D" w14:textId="77777777" w:rsidR="008C7CA6" w:rsidRPr="0052477D" w:rsidRDefault="008C7CA6" w:rsidP="00056BF6">
      <w:pPr>
        <w:spacing w:line="276" w:lineRule="auto"/>
        <w:jc w:val="both"/>
        <w:rPr>
          <w:rFonts w:ascii="Arial" w:hAnsi="Arial" w:cs="Arial"/>
          <w:sz w:val="18"/>
          <w:szCs w:val="18"/>
        </w:rPr>
      </w:pPr>
    </w:p>
    <w:p w14:paraId="14B3328A" w14:textId="77777777" w:rsidR="008C7CA6" w:rsidRPr="0052477D" w:rsidRDefault="008C7CA6" w:rsidP="00056BF6">
      <w:pPr>
        <w:spacing w:line="276" w:lineRule="auto"/>
        <w:jc w:val="both"/>
        <w:rPr>
          <w:rFonts w:ascii="Arial" w:hAnsi="Arial" w:cs="Arial"/>
          <w:sz w:val="18"/>
          <w:szCs w:val="18"/>
        </w:rPr>
      </w:pPr>
    </w:p>
    <w:p w14:paraId="39A6A41C" w14:textId="77777777" w:rsidR="008C7CA6" w:rsidRPr="0052477D" w:rsidRDefault="008C7CA6" w:rsidP="00056BF6">
      <w:pPr>
        <w:spacing w:line="276" w:lineRule="auto"/>
        <w:jc w:val="both"/>
        <w:rPr>
          <w:rFonts w:ascii="Arial" w:hAnsi="Arial" w:cs="Arial"/>
          <w:sz w:val="18"/>
          <w:szCs w:val="18"/>
        </w:rPr>
      </w:pPr>
    </w:p>
    <w:p w14:paraId="48F2A70E" w14:textId="77777777" w:rsidR="008C7CA6" w:rsidRPr="0052477D" w:rsidRDefault="008C7CA6" w:rsidP="00056BF6">
      <w:pPr>
        <w:spacing w:line="276" w:lineRule="auto"/>
        <w:jc w:val="both"/>
        <w:rPr>
          <w:rFonts w:ascii="Arial" w:hAnsi="Arial" w:cs="Arial"/>
          <w:sz w:val="18"/>
          <w:szCs w:val="18"/>
        </w:rPr>
      </w:pPr>
    </w:p>
    <w:p w14:paraId="1FFF989B" w14:textId="77777777" w:rsidR="008C7CA6" w:rsidRPr="0052477D" w:rsidRDefault="008C7CA6" w:rsidP="00056BF6">
      <w:pPr>
        <w:spacing w:line="276" w:lineRule="auto"/>
        <w:jc w:val="both"/>
        <w:rPr>
          <w:rFonts w:ascii="Arial" w:hAnsi="Arial" w:cs="Arial"/>
          <w:sz w:val="18"/>
          <w:szCs w:val="18"/>
        </w:rPr>
      </w:pPr>
    </w:p>
    <w:p w14:paraId="2B8E47F4" w14:textId="77777777" w:rsidR="008C7CA6" w:rsidRPr="0052477D" w:rsidRDefault="008C7CA6" w:rsidP="00056BF6">
      <w:pPr>
        <w:spacing w:line="276" w:lineRule="auto"/>
        <w:jc w:val="both"/>
        <w:rPr>
          <w:rFonts w:ascii="Arial" w:hAnsi="Arial" w:cs="Arial"/>
          <w:sz w:val="18"/>
          <w:szCs w:val="18"/>
        </w:rPr>
      </w:pPr>
      <w:r w:rsidRPr="0052477D">
        <w:rPr>
          <w:rFonts w:ascii="Arial" w:hAnsi="Arial" w:cs="Arial"/>
          <w:sz w:val="18"/>
          <w:szCs w:val="18"/>
        </w:rPr>
        <w:t>Załączniki do umowy:</w:t>
      </w:r>
    </w:p>
    <w:p w14:paraId="0C6B26B9" w14:textId="77777777" w:rsidR="008C7CA6" w:rsidRPr="0052477D" w:rsidRDefault="008C7CA6" w:rsidP="00056BF6">
      <w:pPr>
        <w:numPr>
          <w:ilvl w:val="0"/>
          <w:numId w:val="3"/>
        </w:numPr>
        <w:spacing w:line="276" w:lineRule="auto"/>
        <w:jc w:val="both"/>
        <w:rPr>
          <w:rFonts w:ascii="Arial" w:hAnsi="Arial" w:cs="Arial"/>
          <w:sz w:val="18"/>
          <w:szCs w:val="18"/>
        </w:rPr>
      </w:pPr>
      <w:r w:rsidRPr="0052477D">
        <w:rPr>
          <w:rFonts w:ascii="Arial" w:hAnsi="Arial" w:cs="Arial"/>
          <w:sz w:val="18"/>
          <w:szCs w:val="18"/>
        </w:rPr>
        <w:t>Oferta wykonawcy.</w:t>
      </w:r>
    </w:p>
    <w:p w14:paraId="05B93AD6" w14:textId="77777777" w:rsidR="008C7CA6" w:rsidRPr="0052477D" w:rsidRDefault="008C7CA6" w:rsidP="00056BF6">
      <w:pPr>
        <w:numPr>
          <w:ilvl w:val="0"/>
          <w:numId w:val="3"/>
        </w:numPr>
        <w:spacing w:line="276" w:lineRule="auto"/>
        <w:jc w:val="both"/>
        <w:rPr>
          <w:rFonts w:ascii="Arial" w:hAnsi="Arial" w:cs="Arial"/>
          <w:sz w:val="18"/>
          <w:szCs w:val="18"/>
        </w:rPr>
      </w:pPr>
      <w:r w:rsidRPr="0052477D">
        <w:rPr>
          <w:rFonts w:ascii="Arial" w:hAnsi="Arial" w:cs="Arial"/>
          <w:sz w:val="18"/>
          <w:szCs w:val="18"/>
        </w:rPr>
        <w:t>Klauzula informacyjna RODO</w:t>
      </w:r>
    </w:p>
    <w:p w14:paraId="2E12DCFD" w14:textId="77777777" w:rsidR="007A6F9B" w:rsidRPr="0052477D" w:rsidRDefault="007A6F9B" w:rsidP="00056BF6">
      <w:pPr>
        <w:spacing w:line="276" w:lineRule="auto"/>
        <w:ind w:left="284"/>
        <w:contextualSpacing/>
        <w:jc w:val="both"/>
        <w:rPr>
          <w:rFonts w:ascii="Arial" w:hAnsi="Arial" w:cs="Arial"/>
          <w:color w:val="000000" w:themeColor="text1"/>
          <w:sz w:val="18"/>
          <w:szCs w:val="18"/>
          <w:lang w:eastAsia="ar-SA"/>
        </w:rPr>
      </w:pPr>
    </w:p>
    <w:p w14:paraId="24B4A70F"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4179B96D"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75CB4F4E"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13AE52D5"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21AC73A6" w14:textId="77777777" w:rsidR="003E349F" w:rsidRDefault="003E349F" w:rsidP="00056BF6">
      <w:pPr>
        <w:spacing w:line="276" w:lineRule="auto"/>
        <w:ind w:left="284"/>
        <w:contextualSpacing/>
        <w:jc w:val="both"/>
        <w:rPr>
          <w:rFonts w:ascii="Arial" w:hAnsi="Arial" w:cs="Arial"/>
          <w:color w:val="000000" w:themeColor="text1"/>
          <w:sz w:val="18"/>
          <w:szCs w:val="18"/>
          <w:lang w:eastAsia="ar-SA"/>
        </w:rPr>
      </w:pPr>
    </w:p>
    <w:p w14:paraId="2AEE869B"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188C324D"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229845B3"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683D863F"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15413E8"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52A018B1"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48D02CE0"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CCE5129"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9F6B466"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5B066D33"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9B9154D"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7ECF67CE"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7D29E2D"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567728CF"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33F1DC7E"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253B20AE"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7BF7FC3E"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311DE263"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4B3D5B45"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2A22A16B"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0003C00A"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12100FC3"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6F844B94"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5DC174EE"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2ABE84CF" w14:textId="77777777" w:rsidR="008F3029" w:rsidRDefault="008F3029" w:rsidP="00056BF6">
      <w:pPr>
        <w:spacing w:line="276" w:lineRule="auto"/>
        <w:ind w:left="284"/>
        <w:contextualSpacing/>
        <w:jc w:val="both"/>
        <w:rPr>
          <w:rFonts w:ascii="Arial" w:hAnsi="Arial" w:cs="Arial"/>
          <w:color w:val="000000" w:themeColor="text1"/>
          <w:sz w:val="18"/>
          <w:szCs w:val="18"/>
          <w:lang w:eastAsia="ar-SA"/>
        </w:rPr>
      </w:pPr>
    </w:p>
    <w:p w14:paraId="2FDFDB48" w14:textId="77777777" w:rsidR="008F3029" w:rsidRPr="0052477D" w:rsidRDefault="008F3029" w:rsidP="00056BF6">
      <w:pPr>
        <w:spacing w:line="276" w:lineRule="auto"/>
        <w:ind w:left="284"/>
        <w:contextualSpacing/>
        <w:jc w:val="both"/>
        <w:rPr>
          <w:rFonts w:ascii="Arial" w:hAnsi="Arial" w:cs="Arial"/>
          <w:color w:val="000000" w:themeColor="text1"/>
          <w:sz w:val="18"/>
          <w:szCs w:val="18"/>
          <w:lang w:eastAsia="ar-SA"/>
        </w:rPr>
      </w:pPr>
    </w:p>
    <w:p w14:paraId="6FDD589B"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199D2015"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p w14:paraId="3BE47D27" w14:textId="77777777" w:rsidR="003E349F" w:rsidRPr="0052477D" w:rsidRDefault="003E349F" w:rsidP="00056BF6">
      <w:pPr>
        <w:spacing w:line="276" w:lineRule="auto"/>
        <w:contextualSpacing/>
        <w:jc w:val="both"/>
        <w:rPr>
          <w:rFonts w:ascii="Arial" w:hAnsi="Arial" w:cs="Arial"/>
          <w:color w:val="000000" w:themeColor="text1"/>
          <w:sz w:val="18"/>
          <w:szCs w:val="18"/>
          <w:lang w:eastAsia="ar-SA"/>
        </w:rPr>
      </w:pPr>
    </w:p>
    <w:p w14:paraId="47A20B7F" w14:textId="77777777" w:rsidR="003E349F" w:rsidRPr="0052477D" w:rsidRDefault="003E349F" w:rsidP="00056BF6">
      <w:pPr>
        <w:pBdr>
          <w:top w:val="none" w:sz="0" w:space="0" w:color="000000"/>
          <w:left w:val="none" w:sz="0" w:space="0" w:color="000000"/>
          <w:bottom w:val="none" w:sz="0" w:space="0" w:color="000000"/>
          <w:right w:val="none" w:sz="0" w:space="0" w:color="000000"/>
        </w:pBdr>
        <w:suppressAutoHyphens/>
        <w:spacing w:line="276" w:lineRule="auto"/>
        <w:contextualSpacing/>
        <w:jc w:val="right"/>
        <w:textAlignment w:val="baseline"/>
        <w:rPr>
          <w:rFonts w:ascii="Arial" w:hAnsi="Arial" w:cs="Arial"/>
          <w:b/>
          <w:bCs/>
          <w:color w:val="000000"/>
          <w:sz w:val="18"/>
          <w:szCs w:val="18"/>
        </w:rPr>
      </w:pPr>
      <w:r w:rsidRPr="0052477D">
        <w:rPr>
          <w:rFonts w:ascii="Arial" w:hAnsi="Arial" w:cs="Arial"/>
          <w:b/>
          <w:bCs/>
          <w:color w:val="000000"/>
          <w:sz w:val="18"/>
          <w:szCs w:val="18"/>
        </w:rPr>
        <w:t xml:space="preserve">Załącznik nr 2 do umowy </w:t>
      </w:r>
    </w:p>
    <w:p w14:paraId="2E9FE82C" w14:textId="77777777" w:rsidR="003E349F" w:rsidRPr="0052477D" w:rsidRDefault="003E349F" w:rsidP="00056BF6">
      <w:pPr>
        <w:spacing w:line="276" w:lineRule="auto"/>
        <w:contextualSpacing/>
        <w:jc w:val="both"/>
        <w:rPr>
          <w:rFonts w:ascii="Arial" w:hAnsi="Arial" w:cs="Arial"/>
          <w:b/>
          <w:sz w:val="18"/>
          <w:szCs w:val="18"/>
        </w:rPr>
      </w:pPr>
    </w:p>
    <w:p w14:paraId="479A9C14" w14:textId="77777777" w:rsidR="003E349F" w:rsidRPr="0052477D" w:rsidRDefault="003E349F" w:rsidP="00056BF6">
      <w:pPr>
        <w:pStyle w:val="Default"/>
        <w:spacing w:line="276" w:lineRule="auto"/>
        <w:rPr>
          <w:sz w:val="18"/>
          <w:szCs w:val="18"/>
        </w:rPr>
      </w:pPr>
      <w:r w:rsidRPr="0052477D">
        <w:rPr>
          <w:b/>
          <w:bCs/>
          <w:i/>
          <w:iCs/>
          <w:sz w:val="18"/>
          <w:szCs w:val="18"/>
        </w:rPr>
        <w:t xml:space="preserve">Klauzula informacyjna z art. 13 RODO1 związana z realizacją umowy </w:t>
      </w:r>
    </w:p>
    <w:p w14:paraId="116278AB" w14:textId="77777777" w:rsidR="003E349F" w:rsidRPr="0052477D" w:rsidRDefault="003E349F" w:rsidP="00056BF6">
      <w:pPr>
        <w:pStyle w:val="Default"/>
        <w:numPr>
          <w:ilvl w:val="0"/>
          <w:numId w:val="8"/>
        </w:numPr>
        <w:spacing w:after="7" w:line="276" w:lineRule="auto"/>
        <w:ind w:left="284" w:hanging="284"/>
        <w:rPr>
          <w:sz w:val="18"/>
          <w:szCs w:val="18"/>
        </w:rPr>
      </w:pPr>
      <w:r w:rsidRPr="0052477D">
        <w:rPr>
          <w:sz w:val="18"/>
          <w:szCs w:val="18"/>
        </w:rPr>
        <w:t xml:space="preserve">Administratorem przetwarzania danych osobowych jest Polskie Towarzystwo Ochrony Ptaków, ul. Mostowa 25, 17-230 Białowieży, adres biura i do korespondencji: Sekretariat PTOP ul. Ciepła 17, 15-471 Białystok. </w:t>
      </w:r>
    </w:p>
    <w:p w14:paraId="09BC03F4" w14:textId="77777777" w:rsidR="003E349F" w:rsidRPr="0052477D" w:rsidRDefault="003E349F" w:rsidP="00056BF6">
      <w:pPr>
        <w:pStyle w:val="Default"/>
        <w:numPr>
          <w:ilvl w:val="0"/>
          <w:numId w:val="8"/>
        </w:numPr>
        <w:spacing w:line="276" w:lineRule="auto"/>
        <w:ind w:left="284" w:hanging="284"/>
        <w:rPr>
          <w:sz w:val="18"/>
          <w:szCs w:val="18"/>
        </w:rPr>
      </w:pPr>
      <w:r w:rsidRPr="0052477D">
        <w:rPr>
          <w:sz w:val="18"/>
          <w:szCs w:val="18"/>
        </w:rPr>
        <w:t xml:space="preserve">Dane osobowe przetwarzane będą na potrzeby realizacji Programu LIFE, w tym w szczególności w celu: </w:t>
      </w:r>
    </w:p>
    <w:p w14:paraId="0CF0543A" w14:textId="77777777" w:rsidR="003E349F" w:rsidRPr="0052477D" w:rsidRDefault="003E349F" w:rsidP="00056BF6">
      <w:pPr>
        <w:pStyle w:val="Default"/>
        <w:numPr>
          <w:ilvl w:val="0"/>
          <w:numId w:val="10"/>
        </w:numPr>
        <w:spacing w:line="276" w:lineRule="auto"/>
        <w:ind w:left="567" w:hanging="283"/>
        <w:rPr>
          <w:sz w:val="18"/>
          <w:szCs w:val="18"/>
        </w:rPr>
      </w:pPr>
      <w:r w:rsidRPr="0052477D">
        <w:rPr>
          <w:sz w:val="18"/>
          <w:szCs w:val="18"/>
        </w:rPr>
        <w:t xml:space="preserve">realizacji umowy </w:t>
      </w:r>
      <w:r w:rsidRPr="0052477D">
        <w:rPr>
          <w:b/>
          <w:bCs/>
          <w:sz w:val="18"/>
          <w:szCs w:val="18"/>
        </w:rPr>
        <w:t>1</w:t>
      </w:r>
      <w:r w:rsidR="00056BF6">
        <w:rPr>
          <w:b/>
          <w:bCs/>
          <w:sz w:val="18"/>
          <w:szCs w:val="18"/>
        </w:rPr>
        <w:t>9</w:t>
      </w:r>
      <w:r w:rsidRPr="0052477D">
        <w:rPr>
          <w:b/>
          <w:bCs/>
          <w:sz w:val="18"/>
          <w:szCs w:val="18"/>
        </w:rPr>
        <w:t xml:space="preserve">/Kulik/2025 </w:t>
      </w:r>
      <w:r w:rsidRPr="0052477D">
        <w:rPr>
          <w:sz w:val="18"/>
          <w:szCs w:val="18"/>
        </w:rPr>
        <w:t xml:space="preserve">na </w:t>
      </w:r>
      <w:r w:rsidR="00056BF6" w:rsidRPr="0052477D">
        <w:rPr>
          <w:rFonts w:eastAsia="Calibri"/>
          <w:b/>
          <w:bCs/>
          <w:sz w:val="18"/>
          <w:szCs w:val="18"/>
        </w:rPr>
        <w:t xml:space="preserve">opracowanie dokumentacji projektowej wykonawczej budowy 2 </w:t>
      </w:r>
      <w:proofErr w:type="spellStart"/>
      <w:r w:rsidR="00056BF6" w:rsidRPr="0052477D">
        <w:rPr>
          <w:rFonts w:eastAsia="Calibri"/>
          <w:b/>
          <w:bCs/>
          <w:sz w:val="18"/>
          <w:szCs w:val="18"/>
        </w:rPr>
        <w:t>przepusto</w:t>
      </w:r>
      <w:proofErr w:type="spellEnd"/>
      <w:r w:rsidR="00056BF6" w:rsidRPr="0052477D">
        <w:rPr>
          <w:rFonts w:eastAsia="Calibri"/>
          <w:b/>
          <w:bCs/>
          <w:sz w:val="18"/>
          <w:szCs w:val="18"/>
        </w:rPr>
        <w:t xml:space="preserve">-zastawek oraz remontu 3 zastawek </w:t>
      </w:r>
      <w:proofErr w:type="spellStart"/>
      <w:r w:rsidR="00056BF6" w:rsidRPr="0052477D">
        <w:rPr>
          <w:rFonts w:eastAsia="Calibri"/>
          <w:b/>
          <w:bCs/>
          <w:sz w:val="18"/>
          <w:szCs w:val="18"/>
        </w:rPr>
        <w:t>obr</w:t>
      </w:r>
      <w:proofErr w:type="spellEnd"/>
      <w:r w:rsidR="00056BF6" w:rsidRPr="0052477D">
        <w:rPr>
          <w:rFonts w:eastAsia="Calibri"/>
          <w:b/>
          <w:bCs/>
          <w:sz w:val="18"/>
          <w:szCs w:val="18"/>
        </w:rPr>
        <w:t>. Zabiele, gm. Jaświły</w:t>
      </w:r>
      <w:r w:rsidRPr="0052477D">
        <w:rPr>
          <w:rFonts w:eastAsia="Calibri"/>
          <w:b/>
          <w:bCs/>
          <w:sz w:val="18"/>
          <w:szCs w:val="18"/>
        </w:rPr>
        <w:t xml:space="preserve"> </w:t>
      </w:r>
      <w:r w:rsidRPr="0052477D">
        <w:rPr>
          <w:sz w:val="18"/>
          <w:szCs w:val="18"/>
        </w:rPr>
        <w:t xml:space="preserve">w ramach projektu: „Kulik WIELKI zagrożony. Ochrona kulika wielkiego </w:t>
      </w:r>
      <w:proofErr w:type="spellStart"/>
      <w:r w:rsidRPr="0052477D">
        <w:rPr>
          <w:i/>
          <w:iCs/>
          <w:sz w:val="18"/>
          <w:szCs w:val="18"/>
        </w:rPr>
        <w:t>Numenius</w:t>
      </w:r>
      <w:proofErr w:type="spellEnd"/>
      <w:r w:rsidRPr="0052477D">
        <w:rPr>
          <w:i/>
          <w:iCs/>
          <w:sz w:val="18"/>
          <w:szCs w:val="18"/>
        </w:rPr>
        <w:t xml:space="preserve"> </w:t>
      </w:r>
      <w:proofErr w:type="spellStart"/>
      <w:r w:rsidRPr="0052477D">
        <w:rPr>
          <w:i/>
          <w:iCs/>
          <w:sz w:val="18"/>
          <w:szCs w:val="18"/>
        </w:rPr>
        <w:t>arquata</w:t>
      </w:r>
      <w:proofErr w:type="spellEnd"/>
      <w:r w:rsidRPr="0052477D">
        <w:rPr>
          <w:sz w:val="18"/>
          <w:szCs w:val="18"/>
        </w:rPr>
        <w:t xml:space="preserve"> w Polsce”</w:t>
      </w:r>
      <w:r w:rsidRPr="0052477D">
        <w:rPr>
          <w:color w:val="000000" w:themeColor="text1"/>
          <w:sz w:val="18"/>
          <w:szCs w:val="18"/>
        </w:rPr>
        <w:t xml:space="preserve"> </w:t>
      </w:r>
      <w:r w:rsidRPr="0052477D">
        <w:rPr>
          <w:sz w:val="18"/>
          <w:szCs w:val="18"/>
        </w:rPr>
        <w:t xml:space="preserve">” nr 101147995  LIFE23-NAT-PL-LIFEkulikPL współfinansowanego przez Unię Europejską ze środków Funduszu LIFE oraz przez Narodowy Fundusz Ochrony Środowiska i Gospodarki Wodnej (art. 6 ust. 1 lit. b RODO) </w:t>
      </w:r>
    </w:p>
    <w:p w14:paraId="7ADBEB77" w14:textId="77777777" w:rsidR="003E349F" w:rsidRPr="0052477D" w:rsidRDefault="003E349F" w:rsidP="00056BF6">
      <w:pPr>
        <w:pStyle w:val="Default"/>
        <w:numPr>
          <w:ilvl w:val="0"/>
          <w:numId w:val="10"/>
        </w:numPr>
        <w:spacing w:line="276" w:lineRule="auto"/>
        <w:ind w:left="567" w:hanging="283"/>
        <w:rPr>
          <w:sz w:val="18"/>
          <w:szCs w:val="18"/>
        </w:rPr>
      </w:pPr>
      <w:r w:rsidRPr="0052477D">
        <w:rPr>
          <w:sz w:val="18"/>
          <w:szCs w:val="18"/>
        </w:rPr>
        <w:t xml:space="preserve">oraz w celu: potwierdzania kwalifikowalności wydatków, wnioskowania o płatność, ewaluacji, monitoringu, sprawozdawczości, kontroli, audytu. </w:t>
      </w:r>
    </w:p>
    <w:p w14:paraId="61E52F7C" w14:textId="77777777" w:rsidR="003E349F" w:rsidRPr="0052477D" w:rsidRDefault="003E349F" w:rsidP="00056BF6">
      <w:pPr>
        <w:pStyle w:val="Default"/>
        <w:numPr>
          <w:ilvl w:val="0"/>
          <w:numId w:val="9"/>
        </w:numPr>
        <w:spacing w:line="276" w:lineRule="auto"/>
        <w:ind w:left="284" w:hanging="284"/>
        <w:rPr>
          <w:sz w:val="18"/>
          <w:szCs w:val="18"/>
        </w:rPr>
      </w:pPr>
      <w:r w:rsidRPr="0052477D">
        <w:rPr>
          <w:sz w:val="18"/>
          <w:szCs w:val="18"/>
        </w:rPr>
        <w:t xml:space="preserve">Podanie danych jest dobrowolne, ale konieczne do realizacji ww. celu. Odmowa ich podania jest równoznaczna z brakiem możliwości podjęcia stosownych działań i uniemożliwi wykonanie umowy. </w:t>
      </w:r>
    </w:p>
    <w:p w14:paraId="305BA09C" w14:textId="77777777" w:rsidR="003E349F" w:rsidRPr="0052477D" w:rsidRDefault="003E349F" w:rsidP="00056BF6">
      <w:pPr>
        <w:pStyle w:val="Default"/>
        <w:numPr>
          <w:ilvl w:val="0"/>
          <w:numId w:val="9"/>
        </w:numPr>
        <w:spacing w:line="276" w:lineRule="auto"/>
        <w:ind w:left="284" w:hanging="284"/>
        <w:rPr>
          <w:sz w:val="18"/>
          <w:szCs w:val="18"/>
        </w:rPr>
      </w:pPr>
      <w:r w:rsidRPr="0052477D">
        <w:rPr>
          <w:sz w:val="18"/>
          <w:szCs w:val="18"/>
        </w:rPr>
        <w:t xml:space="preserve">Rodzaj pozyskiwanych danych: </w:t>
      </w:r>
    </w:p>
    <w:p w14:paraId="462D3E1D" w14:textId="77777777" w:rsidR="003E349F" w:rsidRPr="0052477D" w:rsidRDefault="003E349F" w:rsidP="00056BF6">
      <w:pPr>
        <w:pStyle w:val="Default"/>
        <w:numPr>
          <w:ilvl w:val="0"/>
          <w:numId w:val="11"/>
        </w:numPr>
        <w:spacing w:after="7" w:line="276" w:lineRule="auto"/>
        <w:ind w:left="567" w:hanging="283"/>
        <w:rPr>
          <w:sz w:val="18"/>
          <w:szCs w:val="18"/>
        </w:rPr>
      </w:pPr>
      <w:r w:rsidRPr="0052477D">
        <w:rPr>
          <w:sz w:val="18"/>
          <w:szCs w:val="18"/>
        </w:rPr>
        <w:t xml:space="preserve">dane identyfikacyjne, w tym w szczególności: imię, nazwisko, w niektórych przypadkach PESEL, NIP, REGON; </w:t>
      </w:r>
    </w:p>
    <w:p w14:paraId="50B4B647" w14:textId="77777777" w:rsidR="003E349F" w:rsidRPr="0052477D" w:rsidRDefault="003E349F" w:rsidP="00056BF6">
      <w:pPr>
        <w:pStyle w:val="Default"/>
        <w:numPr>
          <w:ilvl w:val="0"/>
          <w:numId w:val="11"/>
        </w:numPr>
        <w:spacing w:after="7" w:line="276" w:lineRule="auto"/>
        <w:ind w:left="567" w:hanging="283"/>
        <w:rPr>
          <w:sz w:val="18"/>
          <w:szCs w:val="18"/>
        </w:rPr>
      </w:pPr>
      <w:r w:rsidRPr="0052477D">
        <w:rPr>
          <w:sz w:val="18"/>
          <w:szCs w:val="18"/>
        </w:rPr>
        <w:t>dane dotyczące zatrudnienia, w tym w szczególności: miejsce zatrudnienia/ forma prowadzenia działalności gospodarczej, stanowisko, otrzymywane wynagrodzenie, wymiar czasu pracy;</w:t>
      </w:r>
    </w:p>
    <w:p w14:paraId="3FC1902B" w14:textId="77777777" w:rsidR="003E349F" w:rsidRPr="0052477D" w:rsidRDefault="003E349F" w:rsidP="00056BF6">
      <w:pPr>
        <w:pStyle w:val="Default"/>
        <w:numPr>
          <w:ilvl w:val="0"/>
          <w:numId w:val="11"/>
        </w:numPr>
        <w:spacing w:after="7" w:line="276" w:lineRule="auto"/>
        <w:ind w:left="567" w:hanging="283"/>
        <w:rPr>
          <w:sz w:val="18"/>
          <w:szCs w:val="18"/>
        </w:rPr>
      </w:pPr>
      <w:r w:rsidRPr="0052477D">
        <w:rPr>
          <w:sz w:val="18"/>
          <w:szCs w:val="18"/>
        </w:rPr>
        <w:t>dane kontaktowe, tym w szczególności: nr telefonu, adres e-mail, nr fax, adres zameldowania/do korespondencji;</w:t>
      </w:r>
    </w:p>
    <w:p w14:paraId="7FC49B4F" w14:textId="77777777" w:rsidR="003E349F" w:rsidRPr="0052477D" w:rsidRDefault="003E349F" w:rsidP="00056BF6">
      <w:pPr>
        <w:pStyle w:val="Default"/>
        <w:numPr>
          <w:ilvl w:val="0"/>
          <w:numId w:val="11"/>
        </w:numPr>
        <w:spacing w:after="7" w:line="276" w:lineRule="auto"/>
        <w:ind w:left="567" w:hanging="283"/>
        <w:rPr>
          <w:sz w:val="18"/>
          <w:szCs w:val="18"/>
        </w:rPr>
      </w:pPr>
      <w:r w:rsidRPr="0052477D">
        <w:rPr>
          <w:sz w:val="18"/>
          <w:szCs w:val="18"/>
        </w:rPr>
        <w:t xml:space="preserve">dane o charakterze finansowym, tym w szczególności: nr rachunku bankowego. </w:t>
      </w:r>
    </w:p>
    <w:p w14:paraId="34870FCC" w14:textId="77777777" w:rsidR="003E349F" w:rsidRPr="0052477D" w:rsidRDefault="003E349F" w:rsidP="00056BF6">
      <w:pPr>
        <w:pStyle w:val="Default"/>
        <w:numPr>
          <w:ilvl w:val="0"/>
          <w:numId w:val="12"/>
        </w:numPr>
        <w:spacing w:after="7" w:line="276" w:lineRule="auto"/>
        <w:ind w:left="284" w:hanging="284"/>
        <w:rPr>
          <w:sz w:val="18"/>
          <w:szCs w:val="18"/>
        </w:rPr>
      </w:pPr>
      <w:r w:rsidRPr="0052477D">
        <w:rPr>
          <w:sz w:val="18"/>
          <w:szCs w:val="18"/>
        </w:rPr>
        <w:t xml:space="preserve">Dane są pozyskiwane bezpośrednio od osób, których one dotyczą, tj. od Wykonawcy umowy. </w:t>
      </w:r>
    </w:p>
    <w:p w14:paraId="3C75E6BE" w14:textId="77777777" w:rsidR="003E349F" w:rsidRPr="0052477D" w:rsidRDefault="003E349F" w:rsidP="00056BF6">
      <w:pPr>
        <w:pStyle w:val="Default"/>
        <w:numPr>
          <w:ilvl w:val="0"/>
          <w:numId w:val="12"/>
        </w:numPr>
        <w:spacing w:after="7" w:line="276" w:lineRule="auto"/>
        <w:ind w:left="284" w:hanging="284"/>
        <w:rPr>
          <w:sz w:val="18"/>
          <w:szCs w:val="18"/>
        </w:rPr>
      </w:pPr>
      <w:r w:rsidRPr="0052477D">
        <w:rPr>
          <w:sz w:val="18"/>
          <w:szCs w:val="18"/>
        </w:rPr>
        <w:t>Dane mogą zostać udostępnione wyłącznie podmiotom upoważnionym na podstawie przepisów prawa lub na podstawie zawartych umów powierzenia przetwarzania danych osobowych.</w:t>
      </w:r>
    </w:p>
    <w:p w14:paraId="1221D481" w14:textId="77777777" w:rsidR="003E349F" w:rsidRPr="0052477D" w:rsidRDefault="003E349F" w:rsidP="00056BF6">
      <w:pPr>
        <w:pStyle w:val="Default"/>
        <w:numPr>
          <w:ilvl w:val="0"/>
          <w:numId w:val="12"/>
        </w:numPr>
        <w:spacing w:after="7" w:line="276" w:lineRule="auto"/>
        <w:ind w:left="284" w:hanging="284"/>
        <w:rPr>
          <w:sz w:val="18"/>
          <w:szCs w:val="18"/>
        </w:rPr>
      </w:pPr>
      <w:r w:rsidRPr="0052477D">
        <w:rPr>
          <w:sz w:val="18"/>
          <w:szCs w:val="18"/>
        </w:rPr>
        <w:lastRenderedPageBreak/>
        <w:t xml:space="preserve">Dane osobowe, będą przechowywane przez okres nie dłuższy, niż jest to niezbędne do celów, w których dane te są przetwarzane (do 5 lat od płatności końcowej) – z równoczesnym uwzględnieniem przepisów ustawy z dnia 14 lipca 1983 r. o narodowym zasobie archiwalnym i archiwach. </w:t>
      </w:r>
    </w:p>
    <w:p w14:paraId="36E2054C" w14:textId="77777777" w:rsidR="003E349F" w:rsidRPr="0052477D" w:rsidRDefault="003E349F" w:rsidP="00056BF6">
      <w:pPr>
        <w:pStyle w:val="Default"/>
        <w:numPr>
          <w:ilvl w:val="0"/>
          <w:numId w:val="12"/>
        </w:numPr>
        <w:spacing w:after="7" w:line="276" w:lineRule="auto"/>
        <w:ind w:left="284" w:hanging="284"/>
        <w:rPr>
          <w:sz w:val="18"/>
          <w:szCs w:val="18"/>
        </w:rPr>
      </w:pPr>
      <w:r w:rsidRPr="0052477D">
        <w:rPr>
          <w:sz w:val="18"/>
          <w:szCs w:val="18"/>
        </w:rPr>
        <w:t xml:space="preserve">Osobie, której dane dotyczą, przysługuje: </w:t>
      </w:r>
    </w:p>
    <w:p w14:paraId="17F20370"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prawo dostępu do swoich danych oraz otrzymania ich kopii (art. 15 RODO),</w:t>
      </w:r>
    </w:p>
    <w:p w14:paraId="3A7A9676"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prawo do sprostowania swoich danych (art. 16 RODO),</w:t>
      </w:r>
    </w:p>
    <w:p w14:paraId="0BEAFE3E"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 xml:space="preserve">prawo do usunięcia swoich danych (art. 17 RODO) – jeśli nie zaistniały okoliczności, o których mowa w art. 17 ust. 3 RODO, </w:t>
      </w:r>
    </w:p>
    <w:p w14:paraId="51284E0A"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 xml:space="preserve">prawo do żądania od administratora ograniczenia przetwarzania swoich danych (art. 18 RODO), </w:t>
      </w:r>
    </w:p>
    <w:p w14:paraId="1246B458"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 xml:space="preserve">prawo do przenoszenia swoich danych (art. 20 RODO) – jeśli przetwarzanie odbywa się na podstawie umowy: w celu jej zawarcia lub realizacji (w myśl art. 6 ust. 1 lit. b RODO), oraz w sposób zautomatyzowany2, </w:t>
      </w:r>
    </w:p>
    <w:p w14:paraId="3D815E39"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27088AC6" w14:textId="77777777" w:rsidR="003E349F" w:rsidRPr="0052477D" w:rsidRDefault="003E349F" w:rsidP="00056BF6">
      <w:pPr>
        <w:pStyle w:val="Default"/>
        <w:numPr>
          <w:ilvl w:val="0"/>
          <w:numId w:val="13"/>
        </w:numPr>
        <w:spacing w:after="7" w:line="276" w:lineRule="auto"/>
        <w:ind w:left="567" w:hanging="283"/>
        <w:rPr>
          <w:sz w:val="18"/>
          <w:szCs w:val="18"/>
        </w:rPr>
      </w:pPr>
      <w:r w:rsidRPr="0052477D">
        <w:rPr>
          <w:sz w:val="18"/>
          <w:szCs w:val="18"/>
        </w:rPr>
        <w:t>prawo wniesienia skarg i</w:t>
      </w:r>
      <w:r w:rsidR="005F0545" w:rsidRPr="0052477D">
        <w:rPr>
          <w:sz w:val="18"/>
          <w:szCs w:val="18"/>
        </w:rPr>
        <w:t xml:space="preserve"> </w:t>
      </w:r>
      <w:r w:rsidRPr="0052477D">
        <w:rPr>
          <w:sz w:val="18"/>
          <w:szCs w:val="18"/>
        </w:rPr>
        <w:t xml:space="preserve">do organu nadzorczego Prezesa Urzędu Ochrony Danych Osobowych (art. 77 RODO) – w przypadku, gdy osoba uzna, iż przetwarzanie jej danych osobowych narusza przepisy RODO lub inne krajowe przepisy regulujące kwestię ochrony danych osobowych, obowiązujące w Rzeczypospolitej Polskiej. </w:t>
      </w:r>
    </w:p>
    <w:p w14:paraId="0DC08E26" w14:textId="77777777" w:rsidR="003E349F" w:rsidRPr="0052477D" w:rsidRDefault="003E349F" w:rsidP="00056BF6">
      <w:pPr>
        <w:pStyle w:val="Default"/>
        <w:numPr>
          <w:ilvl w:val="0"/>
          <w:numId w:val="14"/>
        </w:numPr>
        <w:spacing w:line="276" w:lineRule="auto"/>
        <w:ind w:left="284" w:hanging="284"/>
        <w:rPr>
          <w:sz w:val="18"/>
          <w:szCs w:val="18"/>
        </w:rPr>
      </w:pPr>
      <w:r w:rsidRPr="0052477D">
        <w:rPr>
          <w:sz w:val="18"/>
          <w:szCs w:val="18"/>
        </w:rPr>
        <w:t xml:space="preserve">Dane osobowe nie będą objęte procesem zautomatyzowanego podejmowania decyzji, w tym profilowania. </w:t>
      </w:r>
    </w:p>
    <w:p w14:paraId="2F19EE78" w14:textId="77777777" w:rsidR="003E349F" w:rsidRPr="0052477D" w:rsidRDefault="003E349F" w:rsidP="00056BF6">
      <w:pPr>
        <w:spacing w:line="276" w:lineRule="auto"/>
        <w:contextualSpacing/>
        <w:jc w:val="both"/>
        <w:rPr>
          <w:rFonts w:ascii="Arial" w:hAnsi="Arial" w:cs="Arial"/>
          <w:color w:val="000000"/>
          <w:sz w:val="18"/>
          <w:szCs w:val="18"/>
        </w:rPr>
      </w:pPr>
    </w:p>
    <w:p w14:paraId="10DE40F2" w14:textId="77777777" w:rsidR="003E349F" w:rsidRPr="0052477D" w:rsidRDefault="003E349F" w:rsidP="00056BF6">
      <w:pPr>
        <w:spacing w:line="276" w:lineRule="auto"/>
        <w:ind w:left="284"/>
        <w:contextualSpacing/>
        <w:jc w:val="both"/>
        <w:rPr>
          <w:rFonts w:ascii="Arial" w:hAnsi="Arial" w:cs="Arial"/>
          <w:color w:val="000000" w:themeColor="text1"/>
          <w:sz w:val="18"/>
          <w:szCs w:val="18"/>
          <w:lang w:eastAsia="ar-SA"/>
        </w:rPr>
      </w:pPr>
    </w:p>
    <w:sectPr w:rsidR="003E349F" w:rsidRPr="0052477D" w:rsidSect="00C15627">
      <w:headerReference w:type="default" r:id="rId9"/>
      <w:footerReference w:type="even" r:id="rId10"/>
      <w:footerReference w:type="default" r:id="rId11"/>
      <w:pgSz w:w="12240" w:h="15840"/>
      <w:pgMar w:top="1440" w:right="1080" w:bottom="1440" w:left="1080" w:header="708" w:footer="256"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3189" w14:textId="77777777" w:rsidR="007C48E8" w:rsidRDefault="007C48E8">
      <w:r>
        <w:separator/>
      </w:r>
    </w:p>
  </w:endnote>
  <w:endnote w:type="continuationSeparator" w:id="0">
    <w:p w14:paraId="7C3DEBA7" w14:textId="77777777" w:rsidR="007C48E8" w:rsidRDefault="007C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ingLiU">
    <w:altName w:val="細明體"/>
    <w:panose1 w:val="02010609000101010101"/>
    <w:charset w:val="88"/>
    <w:family w:val="modern"/>
    <w:pitch w:val="fixed"/>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4808" w14:textId="77777777" w:rsidR="00E31CC1" w:rsidRDefault="00D80F08">
    <w:pPr>
      <w:pStyle w:val="Stopka"/>
      <w:framePr w:wrap="around" w:vAnchor="text" w:hAnchor="margin" w:xAlign="right" w:y="1"/>
      <w:rPr>
        <w:rStyle w:val="Numerstrony"/>
      </w:rPr>
    </w:pPr>
    <w:r>
      <w:rPr>
        <w:rStyle w:val="Numerstrony"/>
      </w:rPr>
      <w:fldChar w:fldCharType="begin"/>
    </w:r>
    <w:r w:rsidR="00E31CC1">
      <w:rPr>
        <w:rStyle w:val="Numerstrony"/>
      </w:rPr>
      <w:instrText xml:space="preserve">PAGE  </w:instrText>
    </w:r>
    <w:r>
      <w:rPr>
        <w:rStyle w:val="Numerstrony"/>
      </w:rPr>
      <w:fldChar w:fldCharType="end"/>
    </w:r>
  </w:p>
  <w:p w14:paraId="6C49454D" w14:textId="77777777" w:rsidR="00E31CC1" w:rsidRDefault="00E31C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63C0" w14:textId="77777777" w:rsidR="001425D1" w:rsidRDefault="001425D1" w:rsidP="001425D1">
    <w:pPr>
      <w:pStyle w:val="Stopka"/>
      <w:jc w:val="center"/>
    </w:pPr>
    <w:r>
      <w:rPr>
        <w:rFonts w:ascii="Arial" w:hAnsi="Arial" w:cs="Arial"/>
        <w:noProof/>
      </w:rPr>
      <w:drawing>
        <wp:inline distT="0" distB="0" distL="0" distR="0" wp14:anchorId="4E030285" wp14:editId="648483BA">
          <wp:extent cx="4928235" cy="902335"/>
          <wp:effectExtent l="0" t="0" r="5715" b="0"/>
          <wp:docPr id="525013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8235" cy="902335"/>
                  </a:xfrm>
                  <a:prstGeom prst="rect">
                    <a:avLst/>
                  </a:prstGeom>
                  <a:noFill/>
                  <a:ln>
                    <a:noFill/>
                  </a:ln>
                </pic:spPr>
              </pic:pic>
            </a:graphicData>
          </a:graphic>
        </wp:inline>
      </w:drawing>
    </w:r>
  </w:p>
  <w:p w14:paraId="6B219803" w14:textId="77777777" w:rsidR="00E31CC1" w:rsidRPr="001F1FB9" w:rsidRDefault="00E31CC1" w:rsidP="00CD2DAA">
    <w:pPr>
      <w:pStyle w:val="Stopka"/>
      <w:ind w:right="360"/>
      <w:jc w:val="right"/>
      <w:rPr>
        <w:rFonts w:ascii="Book Antiqua" w:hAnsi="Book Antiqua"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C5A9" w14:textId="77777777" w:rsidR="007C48E8" w:rsidRDefault="007C48E8">
      <w:r>
        <w:separator/>
      </w:r>
    </w:p>
  </w:footnote>
  <w:footnote w:type="continuationSeparator" w:id="0">
    <w:p w14:paraId="44248076" w14:textId="77777777" w:rsidR="007C48E8" w:rsidRDefault="007C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B5CC" w14:textId="77777777" w:rsidR="00067C78" w:rsidRDefault="00462E7C" w:rsidP="00462E7C">
    <w:pPr>
      <w:autoSpaceDE w:val="0"/>
      <w:autoSpaceDN w:val="0"/>
      <w:adjustRightInd w:val="0"/>
      <w:ind w:firstLine="357"/>
      <w:rPr>
        <w:rFonts w:ascii="Arial" w:hAnsi="Arial" w:cs="Arial"/>
        <w:i/>
        <w:sz w:val="20"/>
        <w:szCs w:val="20"/>
      </w:rPr>
    </w:pPr>
    <w:r>
      <w:rPr>
        <w:noProof/>
      </w:rPr>
      <w:drawing>
        <wp:inline distT="0" distB="0" distL="0" distR="0" wp14:anchorId="1C9CF847" wp14:editId="4CED7DE1">
          <wp:extent cx="800100" cy="523875"/>
          <wp:effectExtent l="0" t="0" r="0" b="9525"/>
          <wp:docPr id="20793860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pic:spPr>
              </pic:pic>
            </a:graphicData>
          </a:graphic>
        </wp:inline>
      </w:drawing>
    </w:r>
  </w:p>
  <w:p w14:paraId="17F91B91" w14:textId="77777777" w:rsidR="00462E7C" w:rsidRPr="0069787C" w:rsidRDefault="00462E7C" w:rsidP="00462E7C">
    <w:pPr>
      <w:autoSpaceDE w:val="0"/>
      <w:autoSpaceDN w:val="0"/>
      <w:adjustRightInd w:val="0"/>
      <w:ind w:firstLine="357"/>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F"/>
    <w:multiLevelType w:val="hybridMultilevel"/>
    <w:tmpl w:val="5B9CE5EA"/>
    <w:lvl w:ilvl="0" w:tplc="FFFFFFFF">
      <w:start w:val="1"/>
      <w:numFmt w:val="decimal"/>
      <w:lvlText w:val="%1."/>
      <w:lvlJc w:val="left"/>
    </w:lvl>
    <w:lvl w:ilvl="1" w:tplc="FFFFFFFF">
      <w:start w:val="1"/>
      <w:numFmt w:val="decimal"/>
      <w:lvlText w:val="%2)"/>
      <w:lvlJc w:val="left"/>
    </w:lvl>
    <w:lvl w:ilvl="2" w:tplc="DC80B4F0">
      <w:start w:val="1"/>
      <w:numFmt w:val="decimal"/>
      <w:lvlText w:val="%3)"/>
      <w:lvlJc w:val="left"/>
      <w:rPr>
        <w:rFonts w:ascii="Arial" w:eastAsia="Verdana" w:hAnsi="Arial" w:cs="Arial"/>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186644"/>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A31CE6"/>
    <w:multiLevelType w:val="hybridMultilevel"/>
    <w:tmpl w:val="CEB0A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54EC2"/>
    <w:multiLevelType w:val="hybridMultilevel"/>
    <w:tmpl w:val="5366C6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4A45BE4"/>
    <w:multiLevelType w:val="hybridMultilevel"/>
    <w:tmpl w:val="E1B2EA00"/>
    <w:lvl w:ilvl="0" w:tplc="C4965D2A">
      <w:start w:val="1"/>
      <w:numFmt w:val="bullet"/>
      <w:lvlText w:val=""/>
      <w:lvlJc w:val="left"/>
      <w:pPr>
        <w:ind w:left="1004" w:hanging="360"/>
      </w:pPr>
      <w:rPr>
        <w:rFonts w:ascii="Symbol" w:hAnsi="Symbol" w:hint="default"/>
        <w:sz w:val="20"/>
        <w:szCs w:val="2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28BC7ACF"/>
    <w:multiLevelType w:val="hybridMultilevel"/>
    <w:tmpl w:val="D85E0D94"/>
    <w:lvl w:ilvl="0" w:tplc="2AD201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C741A7"/>
    <w:multiLevelType w:val="hybridMultilevel"/>
    <w:tmpl w:val="FA0AFD04"/>
    <w:lvl w:ilvl="0" w:tplc="4FC230E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AEC60F9"/>
    <w:multiLevelType w:val="hybridMultilevel"/>
    <w:tmpl w:val="F790E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B6824"/>
    <w:multiLevelType w:val="hybridMultilevel"/>
    <w:tmpl w:val="59F441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7DBD"/>
    <w:multiLevelType w:val="hybridMultilevel"/>
    <w:tmpl w:val="3CCA6728"/>
    <w:lvl w:ilvl="0" w:tplc="444EC23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C13F05"/>
    <w:multiLevelType w:val="hybridMultilevel"/>
    <w:tmpl w:val="8EA4C50E"/>
    <w:lvl w:ilvl="0" w:tplc="3DE28924">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C5665C2"/>
    <w:multiLevelType w:val="hybridMultilevel"/>
    <w:tmpl w:val="24924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2919B1"/>
    <w:multiLevelType w:val="hybridMultilevel"/>
    <w:tmpl w:val="86C496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01C3BDC"/>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2F460E"/>
    <w:multiLevelType w:val="hybridMultilevel"/>
    <w:tmpl w:val="A32C7370"/>
    <w:lvl w:ilvl="0" w:tplc="0C5200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F96461"/>
    <w:multiLevelType w:val="hybridMultilevel"/>
    <w:tmpl w:val="642EC922"/>
    <w:lvl w:ilvl="0" w:tplc="E1D2B5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2549A"/>
    <w:multiLevelType w:val="hybridMultilevel"/>
    <w:tmpl w:val="FF2CF9EE"/>
    <w:lvl w:ilvl="0" w:tplc="DBF4E048">
      <w:start w:val="3"/>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674F7"/>
    <w:multiLevelType w:val="multilevel"/>
    <w:tmpl w:val="1744F298"/>
    <w:lvl w:ilvl="0">
      <w:start w:val="1"/>
      <w:numFmt w:val="decimal"/>
      <w:lvlText w:val="%1)"/>
      <w:lvlJc w:val="left"/>
      <w:pPr>
        <w:tabs>
          <w:tab w:val="num" w:pos="1068"/>
        </w:tabs>
        <w:ind w:left="1068" w:hanging="360"/>
      </w:pPr>
      <w:rPr>
        <w:rFonts w:ascii="Arial" w:eastAsia="Times New Roman" w:hAnsi="Arial" w:cs="Arial" w:hint="default"/>
        <w:sz w:val="18"/>
      </w:rPr>
    </w:lvl>
    <w:lvl w:ilvl="1">
      <w:start w:val="1"/>
      <w:numFmt w:val="decimal"/>
      <w:lvlText w:val="%2."/>
      <w:lvlJc w:val="left"/>
      <w:pPr>
        <w:tabs>
          <w:tab w:val="num" w:pos="1788"/>
        </w:tabs>
        <w:ind w:left="1788" w:hanging="360"/>
      </w:pPr>
      <w:rPr>
        <w:rFonts w:ascii="Arial" w:hAnsi="Arial" w:cs="Aria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2" w15:restartNumberingAfterBreak="0">
    <w:nsid w:val="467E0086"/>
    <w:multiLevelType w:val="hybridMultilevel"/>
    <w:tmpl w:val="33E89322"/>
    <w:lvl w:ilvl="0" w:tplc="04150011">
      <w:start w:val="1"/>
      <w:numFmt w:val="decimal"/>
      <w:lvlText w:val="%1)"/>
      <w:lvlJc w:val="left"/>
      <w:pPr>
        <w:ind w:left="1146" w:hanging="360"/>
      </w:pPr>
    </w:lvl>
    <w:lvl w:ilvl="1" w:tplc="1B04BAB0">
      <w:start w:val="1"/>
      <w:numFmt w:val="lowerLetter"/>
      <w:lvlText w:val="%2)"/>
      <w:lvlJc w:val="left"/>
      <w:pPr>
        <w:ind w:left="2629" w:hanging="360"/>
      </w:pPr>
      <w:rPr>
        <w:rFonts w:ascii="Arial" w:eastAsiaTheme="minorHAnsi" w:hAnsi="Arial" w:cs="Arial"/>
      </w:rPr>
    </w:lvl>
    <w:lvl w:ilvl="2" w:tplc="0415001B">
      <w:start w:val="1"/>
      <w:numFmt w:val="lowerRoman"/>
      <w:lvlText w:val="%3."/>
      <w:lvlJc w:val="right"/>
      <w:pPr>
        <w:ind w:left="258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F036220"/>
    <w:multiLevelType w:val="hybridMultilevel"/>
    <w:tmpl w:val="F16EBCD4"/>
    <w:lvl w:ilvl="0" w:tplc="86FA8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0760241"/>
    <w:multiLevelType w:val="hybridMultilevel"/>
    <w:tmpl w:val="4D427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F651EE"/>
    <w:multiLevelType w:val="hybridMultilevel"/>
    <w:tmpl w:val="14C8A694"/>
    <w:lvl w:ilvl="0" w:tplc="0F8A93C2">
      <w:start w:val="1"/>
      <w:numFmt w:val="decimal"/>
      <w:lvlText w:val="%1."/>
      <w:lvlJc w:val="left"/>
      <w:pPr>
        <w:tabs>
          <w:tab w:val="num" w:pos="284"/>
        </w:tabs>
        <w:ind w:left="340" w:hanging="340"/>
      </w:pPr>
      <w:rPr>
        <w:rFonts w:cs="Times New Roman" w:hint="default"/>
        <w:b w:val="0"/>
      </w:rPr>
    </w:lvl>
    <w:lvl w:ilvl="1" w:tplc="E40409CC">
      <w:start w:val="1"/>
      <w:numFmt w:val="lowerLetter"/>
      <w:lvlText w:val="%2."/>
      <w:lvlJc w:val="left"/>
      <w:pPr>
        <w:tabs>
          <w:tab w:val="num" w:pos="1440"/>
        </w:tabs>
        <w:ind w:left="1440" w:hanging="360"/>
      </w:pPr>
      <w:rPr>
        <w:rFonts w:cs="Times New Roman" w:hint="default"/>
        <w:b w:val="0"/>
      </w:rPr>
    </w:lvl>
    <w:lvl w:ilvl="2" w:tplc="705E2F02">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B07B99"/>
    <w:multiLevelType w:val="hybridMultilevel"/>
    <w:tmpl w:val="EB4EA8D2"/>
    <w:lvl w:ilvl="0" w:tplc="F29605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5556A1"/>
    <w:multiLevelType w:val="hybridMultilevel"/>
    <w:tmpl w:val="56825046"/>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DD294E"/>
    <w:multiLevelType w:val="multilevel"/>
    <w:tmpl w:val="992EF3F0"/>
    <w:lvl w:ilvl="0">
      <w:start w:val="1"/>
      <w:numFmt w:val="decimal"/>
      <w:lvlText w:val="%1)"/>
      <w:lvlJc w:val="left"/>
      <w:pPr>
        <w:ind w:left="717" w:hanging="360"/>
      </w:pPr>
      <w:rPr>
        <w:rFonts w:ascii="Arial" w:eastAsia="Calibri" w:hAnsi="Arial" w:cs="Arial"/>
      </w:rPr>
    </w:lvl>
    <w:lvl w:ilvl="1">
      <w:start w:val="1"/>
      <w:numFmt w:val="lowerLetter"/>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1" w15:restartNumberingAfterBreak="0">
    <w:nsid w:val="74B34304"/>
    <w:multiLevelType w:val="hybridMultilevel"/>
    <w:tmpl w:val="ADD8B10C"/>
    <w:lvl w:ilvl="0" w:tplc="901E50B4">
      <w:start w:val="1"/>
      <w:numFmt w:val="decimal"/>
      <w:lvlText w:val="%1."/>
      <w:lvlJc w:val="left"/>
      <w:pPr>
        <w:ind w:left="720" w:hanging="360"/>
      </w:pPr>
      <w:rPr>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4E7A10"/>
    <w:multiLevelType w:val="hybridMultilevel"/>
    <w:tmpl w:val="46128BAA"/>
    <w:lvl w:ilvl="0" w:tplc="8A984CE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106945"/>
    <w:multiLevelType w:val="hybridMultilevel"/>
    <w:tmpl w:val="86444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C3B93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CB21D55"/>
    <w:multiLevelType w:val="singleLevel"/>
    <w:tmpl w:val="A510CBBA"/>
    <w:lvl w:ilvl="0">
      <w:start w:val="1"/>
      <w:numFmt w:val="decimal"/>
      <w:lvlText w:val="%1."/>
      <w:legacy w:legacy="1" w:legacySpace="0" w:legacyIndent="360"/>
      <w:lvlJc w:val="left"/>
      <w:rPr>
        <w:rFonts w:ascii="Arial" w:hAnsi="Arial" w:cs="Arial" w:hint="default"/>
      </w:rPr>
    </w:lvl>
  </w:abstractNum>
  <w:abstractNum w:abstractNumId="37" w15:restartNumberingAfterBreak="0">
    <w:nsid w:val="7DC40FE1"/>
    <w:multiLevelType w:val="hybridMultilevel"/>
    <w:tmpl w:val="620CBAEA"/>
    <w:lvl w:ilvl="0" w:tplc="04150011">
      <w:start w:val="1"/>
      <w:numFmt w:val="decimal"/>
      <w:lvlText w:val="%1)"/>
      <w:lvlJc w:val="left"/>
      <w:pPr>
        <w:ind w:left="971" w:hanging="360"/>
      </w:pPr>
    </w:lvl>
    <w:lvl w:ilvl="1" w:tplc="918AD12A">
      <w:start w:val="1"/>
      <w:numFmt w:val="decimal"/>
      <w:lvlText w:val="%2)"/>
      <w:lvlJc w:val="left"/>
      <w:pPr>
        <w:ind w:left="2663" w:hanging="375"/>
      </w:pPr>
    </w:lvl>
    <w:lvl w:ilvl="2" w:tplc="0415001B">
      <w:start w:val="1"/>
      <w:numFmt w:val="decimal"/>
      <w:lvlText w:val="%3."/>
      <w:lvlJc w:val="left"/>
      <w:pPr>
        <w:tabs>
          <w:tab w:val="num" w:pos="3368"/>
        </w:tabs>
        <w:ind w:left="3368" w:hanging="360"/>
      </w:pPr>
    </w:lvl>
    <w:lvl w:ilvl="3" w:tplc="0415000F">
      <w:start w:val="1"/>
      <w:numFmt w:val="decimal"/>
      <w:lvlText w:val="%4."/>
      <w:lvlJc w:val="left"/>
      <w:pPr>
        <w:tabs>
          <w:tab w:val="num" w:pos="4088"/>
        </w:tabs>
        <w:ind w:left="4088" w:hanging="360"/>
      </w:pPr>
    </w:lvl>
    <w:lvl w:ilvl="4" w:tplc="04150019">
      <w:start w:val="1"/>
      <w:numFmt w:val="decimal"/>
      <w:lvlText w:val="%5."/>
      <w:lvlJc w:val="left"/>
      <w:pPr>
        <w:tabs>
          <w:tab w:val="num" w:pos="4808"/>
        </w:tabs>
        <w:ind w:left="4808" w:hanging="360"/>
      </w:pPr>
    </w:lvl>
    <w:lvl w:ilvl="5" w:tplc="0415001B">
      <w:start w:val="1"/>
      <w:numFmt w:val="decimal"/>
      <w:lvlText w:val="%6."/>
      <w:lvlJc w:val="left"/>
      <w:pPr>
        <w:tabs>
          <w:tab w:val="num" w:pos="5528"/>
        </w:tabs>
        <w:ind w:left="5528" w:hanging="360"/>
      </w:pPr>
    </w:lvl>
    <w:lvl w:ilvl="6" w:tplc="0415000F">
      <w:start w:val="1"/>
      <w:numFmt w:val="decimal"/>
      <w:lvlText w:val="%7."/>
      <w:lvlJc w:val="left"/>
      <w:pPr>
        <w:tabs>
          <w:tab w:val="num" w:pos="6248"/>
        </w:tabs>
        <w:ind w:left="6248" w:hanging="360"/>
      </w:pPr>
    </w:lvl>
    <w:lvl w:ilvl="7" w:tplc="04150019">
      <w:start w:val="1"/>
      <w:numFmt w:val="decimal"/>
      <w:lvlText w:val="%8."/>
      <w:lvlJc w:val="left"/>
      <w:pPr>
        <w:tabs>
          <w:tab w:val="num" w:pos="6968"/>
        </w:tabs>
        <w:ind w:left="6968" w:hanging="360"/>
      </w:pPr>
    </w:lvl>
    <w:lvl w:ilvl="8" w:tplc="0415001B">
      <w:start w:val="1"/>
      <w:numFmt w:val="decimal"/>
      <w:lvlText w:val="%9."/>
      <w:lvlJc w:val="left"/>
      <w:pPr>
        <w:tabs>
          <w:tab w:val="num" w:pos="7688"/>
        </w:tabs>
        <w:ind w:left="7688" w:hanging="360"/>
      </w:pPr>
    </w:lvl>
  </w:abstractNum>
  <w:abstractNum w:abstractNumId="38" w15:restartNumberingAfterBreak="0">
    <w:nsid w:val="7F662D67"/>
    <w:multiLevelType w:val="hybridMultilevel"/>
    <w:tmpl w:val="13D8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7B5F0C"/>
    <w:multiLevelType w:val="hybridMultilevel"/>
    <w:tmpl w:val="C46261CC"/>
    <w:lvl w:ilvl="0" w:tplc="56F6A12C">
      <w:start w:val="1"/>
      <w:numFmt w:val="decimal"/>
      <w:lvlText w:val="%1)"/>
      <w:lvlJc w:val="left"/>
      <w:pPr>
        <w:ind w:left="1358" w:hanging="360"/>
      </w:pPr>
      <w:rPr>
        <w:rFonts w:ascii="Arial" w:eastAsiaTheme="minorHAnsi" w:hAnsi="Arial" w:cs="Arial"/>
      </w:rPr>
    </w:lvl>
    <w:lvl w:ilvl="1" w:tplc="04150019" w:tentative="1">
      <w:start w:val="1"/>
      <w:numFmt w:val="lowerLetter"/>
      <w:lvlText w:val="%2."/>
      <w:lvlJc w:val="left"/>
      <w:pPr>
        <w:ind w:left="2078" w:hanging="360"/>
      </w:pPr>
    </w:lvl>
    <w:lvl w:ilvl="2" w:tplc="0415001B" w:tentative="1">
      <w:start w:val="1"/>
      <w:numFmt w:val="lowerRoman"/>
      <w:lvlText w:val="%3."/>
      <w:lvlJc w:val="right"/>
      <w:pPr>
        <w:ind w:left="2798" w:hanging="180"/>
      </w:pPr>
    </w:lvl>
    <w:lvl w:ilvl="3" w:tplc="0415000F" w:tentative="1">
      <w:start w:val="1"/>
      <w:numFmt w:val="decimal"/>
      <w:lvlText w:val="%4."/>
      <w:lvlJc w:val="left"/>
      <w:pPr>
        <w:ind w:left="3518" w:hanging="360"/>
      </w:pPr>
    </w:lvl>
    <w:lvl w:ilvl="4" w:tplc="04150019" w:tentative="1">
      <w:start w:val="1"/>
      <w:numFmt w:val="lowerLetter"/>
      <w:lvlText w:val="%5."/>
      <w:lvlJc w:val="left"/>
      <w:pPr>
        <w:ind w:left="4238" w:hanging="360"/>
      </w:pPr>
    </w:lvl>
    <w:lvl w:ilvl="5" w:tplc="0415001B" w:tentative="1">
      <w:start w:val="1"/>
      <w:numFmt w:val="lowerRoman"/>
      <w:lvlText w:val="%6."/>
      <w:lvlJc w:val="right"/>
      <w:pPr>
        <w:ind w:left="4958" w:hanging="180"/>
      </w:pPr>
    </w:lvl>
    <w:lvl w:ilvl="6" w:tplc="0415000F" w:tentative="1">
      <w:start w:val="1"/>
      <w:numFmt w:val="decimal"/>
      <w:lvlText w:val="%7."/>
      <w:lvlJc w:val="left"/>
      <w:pPr>
        <w:ind w:left="5678" w:hanging="360"/>
      </w:pPr>
    </w:lvl>
    <w:lvl w:ilvl="7" w:tplc="04150019" w:tentative="1">
      <w:start w:val="1"/>
      <w:numFmt w:val="lowerLetter"/>
      <w:lvlText w:val="%8."/>
      <w:lvlJc w:val="left"/>
      <w:pPr>
        <w:ind w:left="6398" w:hanging="360"/>
      </w:pPr>
    </w:lvl>
    <w:lvl w:ilvl="8" w:tplc="0415001B" w:tentative="1">
      <w:start w:val="1"/>
      <w:numFmt w:val="lowerRoman"/>
      <w:lvlText w:val="%9."/>
      <w:lvlJc w:val="right"/>
      <w:pPr>
        <w:ind w:left="7118" w:hanging="180"/>
      </w:pPr>
    </w:lvl>
  </w:abstractNum>
  <w:num w:numId="1" w16cid:durableId="1998141998">
    <w:abstractNumId w:val="31"/>
  </w:num>
  <w:num w:numId="2" w16cid:durableId="1450587598">
    <w:abstractNumId w:val="7"/>
  </w:num>
  <w:num w:numId="3" w16cid:durableId="793062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9966774">
    <w:abstractNumId w:val="14"/>
  </w:num>
  <w:num w:numId="5" w16cid:durableId="1547831508">
    <w:abstractNumId w:val="2"/>
  </w:num>
  <w:num w:numId="6" w16cid:durableId="129590478">
    <w:abstractNumId w:val="32"/>
  </w:num>
  <w:num w:numId="7" w16cid:durableId="1549800823">
    <w:abstractNumId w:val="27"/>
  </w:num>
  <w:num w:numId="8" w16cid:durableId="175078473">
    <w:abstractNumId w:val="35"/>
  </w:num>
  <w:num w:numId="9" w16cid:durableId="2118022333">
    <w:abstractNumId w:val="28"/>
  </w:num>
  <w:num w:numId="10" w16cid:durableId="43675391">
    <w:abstractNumId w:val="5"/>
  </w:num>
  <w:num w:numId="11" w16cid:durableId="1549755465">
    <w:abstractNumId w:val="9"/>
  </w:num>
  <w:num w:numId="12" w16cid:durableId="1280836465">
    <w:abstractNumId w:val="18"/>
  </w:num>
  <w:num w:numId="13" w16cid:durableId="1346857575">
    <w:abstractNumId w:val="29"/>
  </w:num>
  <w:num w:numId="14" w16cid:durableId="384108412">
    <w:abstractNumId w:val="11"/>
  </w:num>
  <w:num w:numId="15" w16cid:durableId="950549175">
    <w:abstractNumId w:val="25"/>
  </w:num>
  <w:num w:numId="16" w16cid:durableId="1118179400">
    <w:abstractNumId w:val="39"/>
  </w:num>
  <w:num w:numId="17" w16cid:durableId="42800214">
    <w:abstractNumId w:val="19"/>
  </w:num>
  <w:num w:numId="18" w16cid:durableId="1576474944">
    <w:abstractNumId w:val="6"/>
  </w:num>
  <w:num w:numId="19" w16cid:durableId="1206716777">
    <w:abstractNumId w:val="21"/>
  </w:num>
  <w:num w:numId="20" w16cid:durableId="1135953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8013487">
    <w:abstractNumId w:val="20"/>
  </w:num>
  <w:num w:numId="22" w16cid:durableId="2081053630">
    <w:abstractNumId w:val="30"/>
  </w:num>
  <w:num w:numId="23" w16cid:durableId="1446926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323418">
    <w:abstractNumId w:val="8"/>
  </w:num>
  <w:num w:numId="25" w16cid:durableId="677124195">
    <w:abstractNumId w:val="23"/>
  </w:num>
  <w:num w:numId="26" w16cid:durableId="987124643">
    <w:abstractNumId w:val="10"/>
  </w:num>
  <w:num w:numId="27" w16cid:durableId="18509353">
    <w:abstractNumId w:val="17"/>
  </w:num>
  <w:num w:numId="28" w16cid:durableId="2126270592">
    <w:abstractNumId w:val="33"/>
  </w:num>
  <w:num w:numId="29" w16cid:durableId="3097955">
    <w:abstractNumId w:val="26"/>
  </w:num>
  <w:num w:numId="30" w16cid:durableId="2119179873">
    <w:abstractNumId w:val="24"/>
  </w:num>
  <w:num w:numId="31" w16cid:durableId="1723941644">
    <w:abstractNumId w:val="36"/>
  </w:num>
  <w:num w:numId="32" w16cid:durableId="256981249">
    <w:abstractNumId w:val="38"/>
  </w:num>
  <w:num w:numId="33" w16cid:durableId="1321353360">
    <w:abstractNumId w:val="34"/>
  </w:num>
  <w:num w:numId="34" w16cid:durableId="1375276467">
    <w:abstractNumId w:val="16"/>
  </w:num>
  <w:num w:numId="35" w16cid:durableId="410084677">
    <w:abstractNumId w:val="0"/>
  </w:num>
  <w:num w:numId="36" w16cid:durableId="1582447753">
    <w:abstractNumId w:val="1"/>
  </w:num>
  <w:num w:numId="37" w16cid:durableId="824665616">
    <w:abstractNumId w:val="3"/>
  </w:num>
  <w:num w:numId="38" w16cid:durableId="1446074159">
    <w:abstractNumId w:val="15"/>
  </w:num>
  <w:num w:numId="39" w16cid:durableId="455292324">
    <w:abstractNumId w:val="13"/>
  </w:num>
  <w:num w:numId="40" w16cid:durableId="20725788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24BE8E1-2AA4-42D4-A8FE-BE0D2AA85702}"/>
  </w:docVars>
  <w:rsids>
    <w:rsidRoot w:val="00D03AE0"/>
    <w:rsid w:val="00001002"/>
    <w:rsid w:val="00001CC6"/>
    <w:rsid w:val="00004606"/>
    <w:rsid w:val="0000463B"/>
    <w:rsid w:val="000119AA"/>
    <w:rsid w:val="00014B59"/>
    <w:rsid w:val="00015C11"/>
    <w:rsid w:val="00021B60"/>
    <w:rsid w:val="00027834"/>
    <w:rsid w:val="000310C8"/>
    <w:rsid w:val="000326BF"/>
    <w:rsid w:val="00033252"/>
    <w:rsid w:val="00035E46"/>
    <w:rsid w:val="00042DB1"/>
    <w:rsid w:val="00056BF6"/>
    <w:rsid w:val="0006127F"/>
    <w:rsid w:val="00065BD2"/>
    <w:rsid w:val="00067C78"/>
    <w:rsid w:val="00070A3F"/>
    <w:rsid w:val="0007418A"/>
    <w:rsid w:val="00076296"/>
    <w:rsid w:val="000765D2"/>
    <w:rsid w:val="0007785E"/>
    <w:rsid w:val="00080A2E"/>
    <w:rsid w:val="00081772"/>
    <w:rsid w:val="00081C92"/>
    <w:rsid w:val="00095473"/>
    <w:rsid w:val="000A0963"/>
    <w:rsid w:val="000B0AB7"/>
    <w:rsid w:val="000B1AFC"/>
    <w:rsid w:val="000C2A36"/>
    <w:rsid w:val="000C4426"/>
    <w:rsid w:val="000D1CE1"/>
    <w:rsid w:val="000E4AA9"/>
    <w:rsid w:val="000F27F0"/>
    <w:rsid w:val="000F54A8"/>
    <w:rsid w:val="000F5F36"/>
    <w:rsid w:val="000F6A5E"/>
    <w:rsid w:val="00104D52"/>
    <w:rsid w:val="001075AE"/>
    <w:rsid w:val="001079E4"/>
    <w:rsid w:val="001119E4"/>
    <w:rsid w:val="00111D3F"/>
    <w:rsid w:val="001151F5"/>
    <w:rsid w:val="001240FE"/>
    <w:rsid w:val="00124124"/>
    <w:rsid w:val="00124F56"/>
    <w:rsid w:val="001327CD"/>
    <w:rsid w:val="0013434E"/>
    <w:rsid w:val="001425D1"/>
    <w:rsid w:val="0014296A"/>
    <w:rsid w:val="00145069"/>
    <w:rsid w:val="00152EC4"/>
    <w:rsid w:val="00153B3E"/>
    <w:rsid w:val="00162E17"/>
    <w:rsid w:val="001642EE"/>
    <w:rsid w:val="001672BE"/>
    <w:rsid w:val="001741A9"/>
    <w:rsid w:val="00174F77"/>
    <w:rsid w:val="00176211"/>
    <w:rsid w:val="0018098A"/>
    <w:rsid w:val="001809A5"/>
    <w:rsid w:val="00182E89"/>
    <w:rsid w:val="001848BE"/>
    <w:rsid w:val="00184E3D"/>
    <w:rsid w:val="001858D7"/>
    <w:rsid w:val="00187B17"/>
    <w:rsid w:val="001B4594"/>
    <w:rsid w:val="001C0F69"/>
    <w:rsid w:val="001D079B"/>
    <w:rsid w:val="001D6330"/>
    <w:rsid w:val="001E43A5"/>
    <w:rsid w:val="001F1FB9"/>
    <w:rsid w:val="001F3D2F"/>
    <w:rsid w:val="001F608C"/>
    <w:rsid w:val="00204239"/>
    <w:rsid w:val="002048B9"/>
    <w:rsid w:val="002114C5"/>
    <w:rsid w:val="002128FA"/>
    <w:rsid w:val="00225232"/>
    <w:rsid w:val="002318DB"/>
    <w:rsid w:val="00231EA2"/>
    <w:rsid w:val="00232F26"/>
    <w:rsid w:val="00233CA3"/>
    <w:rsid w:val="00247D04"/>
    <w:rsid w:val="0026380E"/>
    <w:rsid w:val="002670F2"/>
    <w:rsid w:val="0026776F"/>
    <w:rsid w:val="00271BAC"/>
    <w:rsid w:val="0027743B"/>
    <w:rsid w:val="00281D08"/>
    <w:rsid w:val="0028333C"/>
    <w:rsid w:val="00285C3C"/>
    <w:rsid w:val="002912A9"/>
    <w:rsid w:val="0029630F"/>
    <w:rsid w:val="002A5AA6"/>
    <w:rsid w:val="002B03F0"/>
    <w:rsid w:val="002B5ACF"/>
    <w:rsid w:val="002C7881"/>
    <w:rsid w:val="002D5CB9"/>
    <w:rsid w:val="002D7C16"/>
    <w:rsid w:val="002E0EE4"/>
    <w:rsid w:val="002E22DA"/>
    <w:rsid w:val="002F2CAE"/>
    <w:rsid w:val="003012F9"/>
    <w:rsid w:val="00302252"/>
    <w:rsid w:val="0030297D"/>
    <w:rsid w:val="003070BB"/>
    <w:rsid w:val="00307A57"/>
    <w:rsid w:val="00307E5D"/>
    <w:rsid w:val="003123CE"/>
    <w:rsid w:val="00327F5E"/>
    <w:rsid w:val="0033355D"/>
    <w:rsid w:val="003341C0"/>
    <w:rsid w:val="0034325E"/>
    <w:rsid w:val="0034793B"/>
    <w:rsid w:val="00351E0C"/>
    <w:rsid w:val="00357D2B"/>
    <w:rsid w:val="00362F35"/>
    <w:rsid w:val="00364C90"/>
    <w:rsid w:val="00373271"/>
    <w:rsid w:val="00375E9C"/>
    <w:rsid w:val="00377AC9"/>
    <w:rsid w:val="00382695"/>
    <w:rsid w:val="003A0628"/>
    <w:rsid w:val="003A08EB"/>
    <w:rsid w:val="003B15EE"/>
    <w:rsid w:val="003B1BF8"/>
    <w:rsid w:val="003B251C"/>
    <w:rsid w:val="003B3A72"/>
    <w:rsid w:val="003B46E5"/>
    <w:rsid w:val="003C50DF"/>
    <w:rsid w:val="003E349F"/>
    <w:rsid w:val="0040203C"/>
    <w:rsid w:val="00406EAB"/>
    <w:rsid w:val="004104B2"/>
    <w:rsid w:val="0042092E"/>
    <w:rsid w:val="00421A81"/>
    <w:rsid w:val="00431B45"/>
    <w:rsid w:val="00434C7E"/>
    <w:rsid w:val="00454010"/>
    <w:rsid w:val="00455697"/>
    <w:rsid w:val="004601DE"/>
    <w:rsid w:val="00462E7C"/>
    <w:rsid w:val="004643C1"/>
    <w:rsid w:val="00472C8D"/>
    <w:rsid w:val="0047366D"/>
    <w:rsid w:val="00484584"/>
    <w:rsid w:val="00484D86"/>
    <w:rsid w:val="0049494A"/>
    <w:rsid w:val="004A5325"/>
    <w:rsid w:val="004A5AE3"/>
    <w:rsid w:val="004B01E8"/>
    <w:rsid w:val="004B78C9"/>
    <w:rsid w:val="004C09E3"/>
    <w:rsid w:val="004C17D1"/>
    <w:rsid w:val="004D2F15"/>
    <w:rsid w:val="004E2D4A"/>
    <w:rsid w:val="004F6E2A"/>
    <w:rsid w:val="004F7463"/>
    <w:rsid w:val="00505C49"/>
    <w:rsid w:val="00513145"/>
    <w:rsid w:val="00520AA7"/>
    <w:rsid w:val="0052477D"/>
    <w:rsid w:val="005368C7"/>
    <w:rsid w:val="00536B6A"/>
    <w:rsid w:val="005417EC"/>
    <w:rsid w:val="005420E9"/>
    <w:rsid w:val="00554CE8"/>
    <w:rsid w:val="00557CF5"/>
    <w:rsid w:val="00565476"/>
    <w:rsid w:val="00566A27"/>
    <w:rsid w:val="00571603"/>
    <w:rsid w:val="00581A0A"/>
    <w:rsid w:val="005B0AB1"/>
    <w:rsid w:val="005B407A"/>
    <w:rsid w:val="005B566F"/>
    <w:rsid w:val="005B5E9A"/>
    <w:rsid w:val="005C3623"/>
    <w:rsid w:val="005C57BE"/>
    <w:rsid w:val="005D27DD"/>
    <w:rsid w:val="005D6611"/>
    <w:rsid w:val="005E5398"/>
    <w:rsid w:val="005F0545"/>
    <w:rsid w:val="005F0F1C"/>
    <w:rsid w:val="00600DA2"/>
    <w:rsid w:val="00602CD6"/>
    <w:rsid w:val="00604A85"/>
    <w:rsid w:val="00606AA5"/>
    <w:rsid w:val="006074BB"/>
    <w:rsid w:val="00616419"/>
    <w:rsid w:val="00620563"/>
    <w:rsid w:val="006256C2"/>
    <w:rsid w:val="00625D33"/>
    <w:rsid w:val="00626CBF"/>
    <w:rsid w:val="0064402C"/>
    <w:rsid w:val="006445F2"/>
    <w:rsid w:val="00655BFD"/>
    <w:rsid w:val="00664BA5"/>
    <w:rsid w:val="006723CA"/>
    <w:rsid w:val="00677E8B"/>
    <w:rsid w:val="00680883"/>
    <w:rsid w:val="00685949"/>
    <w:rsid w:val="00685B91"/>
    <w:rsid w:val="00686BD5"/>
    <w:rsid w:val="00686C16"/>
    <w:rsid w:val="00695974"/>
    <w:rsid w:val="0069693F"/>
    <w:rsid w:val="0069787C"/>
    <w:rsid w:val="006A4BBB"/>
    <w:rsid w:val="006B0CB0"/>
    <w:rsid w:val="006B1D40"/>
    <w:rsid w:val="006B4ED4"/>
    <w:rsid w:val="006B79AA"/>
    <w:rsid w:val="006C5880"/>
    <w:rsid w:val="006D6AE2"/>
    <w:rsid w:val="006E6C9F"/>
    <w:rsid w:val="006F089B"/>
    <w:rsid w:val="006F5273"/>
    <w:rsid w:val="0070423B"/>
    <w:rsid w:val="007111AD"/>
    <w:rsid w:val="0071159C"/>
    <w:rsid w:val="00711BC2"/>
    <w:rsid w:val="0072469E"/>
    <w:rsid w:val="0073142B"/>
    <w:rsid w:val="00737C96"/>
    <w:rsid w:val="00741406"/>
    <w:rsid w:val="00744E86"/>
    <w:rsid w:val="00745BF8"/>
    <w:rsid w:val="00746D95"/>
    <w:rsid w:val="007529A3"/>
    <w:rsid w:val="00755131"/>
    <w:rsid w:val="00761D1D"/>
    <w:rsid w:val="00771589"/>
    <w:rsid w:val="00774A74"/>
    <w:rsid w:val="007764C2"/>
    <w:rsid w:val="00780F2B"/>
    <w:rsid w:val="007837C5"/>
    <w:rsid w:val="00791D34"/>
    <w:rsid w:val="007A5589"/>
    <w:rsid w:val="007A5C2B"/>
    <w:rsid w:val="007A6D8F"/>
    <w:rsid w:val="007A6F9B"/>
    <w:rsid w:val="007C1CCB"/>
    <w:rsid w:val="007C48E8"/>
    <w:rsid w:val="007D033C"/>
    <w:rsid w:val="007E49C3"/>
    <w:rsid w:val="007F23F8"/>
    <w:rsid w:val="007F3C4E"/>
    <w:rsid w:val="007F64C0"/>
    <w:rsid w:val="007F7B01"/>
    <w:rsid w:val="00801C37"/>
    <w:rsid w:val="008033D5"/>
    <w:rsid w:val="0081151A"/>
    <w:rsid w:val="00814F0D"/>
    <w:rsid w:val="00821E39"/>
    <w:rsid w:val="00824542"/>
    <w:rsid w:val="00840309"/>
    <w:rsid w:val="00842559"/>
    <w:rsid w:val="00844D96"/>
    <w:rsid w:val="008466BE"/>
    <w:rsid w:val="00847F44"/>
    <w:rsid w:val="0085092C"/>
    <w:rsid w:val="0085624B"/>
    <w:rsid w:val="00857704"/>
    <w:rsid w:val="00863B68"/>
    <w:rsid w:val="008659AE"/>
    <w:rsid w:val="00877DBF"/>
    <w:rsid w:val="00880A50"/>
    <w:rsid w:val="00891997"/>
    <w:rsid w:val="00892819"/>
    <w:rsid w:val="008B2BF6"/>
    <w:rsid w:val="008B30BB"/>
    <w:rsid w:val="008B50BE"/>
    <w:rsid w:val="008B7017"/>
    <w:rsid w:val="008C04C8"/>
    <w:rsid w:val="008C56C1"/>
    <w:rsid w:val="008C7CA6"/>
    <w:rsid w:val="008D42A9"/>
    <w:rsid w:val="008D7B3F"/>
    <w:rsid w:val="008E33E9"/>
    <w:rsid w:val="008E4151"/>
    <w:rsid w:val="008E520F"/>
    <w:rsid w:val="008F3029"/>
    <w:rsid w:val="008F51EA"/>
    <w:rsid w:val="00901CEA"/>
    <w:rsid w:val="00904120"/>
    <w:rsid w:val="009149C6"/>
    <w:rsid w:val="00917ABD"/>
    <w:rsid w:val="00931CC5"/>
    <w:rsid w:val="00934528"/>
    <w:rsid w:val="009352A2"/>
    <w:rsid w:val="00936EFD"/>
    <w:rsid w:val="0093721B"/>
    <w:rsid w:val="009374F2"/>
    <w:rsid w:val="009512BF"/>
    <w:rsid w:val="00960101"/>
    <w:rsid w:val="0096413C"/>
    <w:rsid w:val="00970ABD"/>
    <w:rsid w:val="00971151"/>
    <w:rsid w:val="0098039B"/>
    <w:rsid w:val="0098595C"/>
    <w:rsid w:val="0098760A"/>
    <w:rsid w:val="00992713"/>
    <w:rsid w:val="00992B15"/>
    <w:rsid w:val="00993A18"/>
    <w:rsid w:val="009A22DE"/>
    <w:rsid w:val="009A2BF5"/>
    <w:rsid w:val="009A6C45"/>
    <w:rsid w:val="009B05F6"/>
    <w:rsid w:val="009B07FF"/>
    <w:rsid w:val="009C08D8"/>
    <w:rsid w:val="009D062D"/>
    <w:rsid w:val="009D08A6"/>
    <w:rsid w:val="009D2B55"/>
    <w:rsid w:val="009D547B"/>
    <w:rsid w:val="009D7C68"/>
    <w:rsid w:val="00A03896"/>
    <w:rsid w:val="00A05BB4"/>
    <w:rsid w:val="00A070D2"/>
    <w:rsid w:val="00A240B3"/>
    <w:rsid w:val="00A24FCB"/>
    <w:rsid w:val="00A3563B"/>
    <w:rsid w:val="00A35C4D"/>
    <w:rsid w:val="00A426E3"/>
    <w:rsid w:val="00A536DA"/>
    <w:rsid w:val="00A57BE3"/>
    <w:rsid w:val="00A83F17"/>
    <w:rsid w:val="00A90326"/>
    <w:rsid w:val="00A91A0A"/>
    <w:rsid w:val="00A935CD"/>
    <w:rsid w:val="00A9499F"/>
    <w:rsid w:val="00AA3914"/>
    <w:rsid w:val="00AC2647"/>
    <w:rsid w:val="00AC68ED"/>
    <w:rsid w:val="00AD0FE9"/>
    <w:rsid w:val="00AD2725"/>
    <w:rsid w:val="00AD329E"/>
    <w:rsid w:val="00AD7F97"/>
    <w:rsid w:val="00AE3A6F"/>
    <w:rsid w:val="00AF660C"/>
    <w:rsid w:val="00B01322"/>
    <w:rsid w:val="00B0149C"/>
    <w:rsid w:val="00B068D8"/>
    <w:rsid w:val="00B153D7"/>
    <w:rsid w:val="00B25AFF"/>
    <w:rsid w:val="00B30565"/>
    <w:rsid w:val="00B3115E"/>
    <w:rsid w:val="00B32215"/>
    <w:rsid w:val="00B34058"/>
    <w:rsid w:val="00B35352"/>
    <w:rsid w:val="00B525AA"/>
    <w:rsid w:val="00B57733"/>
    <w:rsid w:val="00B62E56"/>
    <w:rsid w:val="00B642B7"/>
    <w:rsid w:val="00B64BDC"/>
    <w:rsid w:val="00B70C1F"/>
    <w:rsid w:val="00B748B7"/>
    <w:rsid w:val="00B7644B"/>
    <w:rsid w:val="00B9484D"/>
    <w:rsid w:val="00BA0A7C"/>
    <w:rsid w:val="00BA1300"/>
    <w:rsid w:val="00BA22A2"/>
    <w:rsid w:val="00BA24D6"/>
    <w:rsid w:val="00BA531C"/>
    <w:rsid w:val="00BA61C6"/>
    <w:rsid w:val="00BB08B8"/>
    <w:rsid w:val="00BB0FD8"/>
    <w:rsid w:val="00BB2B3A"/>
    <w:rsid w:val="00BB3B52"/>
    <w:rsid w:val="00BB79F7"/>
    <w:rsid w:val="00BC10F7"/>
    <w:rsid w:val="00BC16D6"/>
    <w:rsid w:val="00BC349E"/>
    <w:rsid w:val="00BD3AED"/>
    <w:rsid w:val="00BD4685"/>
    <w:rsid w:val="00BE1824"/>
    <w:rsid w:val="00C00102"/>
    <w:rsid w:val="00C15627"/>
    <w:rsid w:val="00C225C6"/>
    <w:rsid w:val="00C24749"/>
    <w:rsid w:val="00C309C6"/>
    <w:rsid w:val="00C44088"/>
    <w:rsid w:val="00C527B8"/>
    <w:rsid w:val="00C52826"/>
    <w:rsid w:val="00C53ED3"/>
    <w:rsid w:val="00C61825"/>
    <w:rsid w:val="00C63B75"/>
    <w:rsid w:val="00C73E39"/>
    <w:rsid w:val="00C8150D"/>
    <w:rsid w:val="00C85C01"/>
    <w:rsid w:val="00C865C7"/>
    <w:rsid w:val="00CA0A2A"/>
    <w:rsid w:val="00CA6F5F"/>
    <w:rsid w:val="00CC63D9"/>
    <w:rsid w:val="00CC78C7"/>
    <w:rsid w:val="00CD14FE"/>
    <w:rsid w:val="00CD2DAA"/>
    <w:rsid w:val="00CD467A"/>
    <w:rsid w:val="00CD4917"/>
    <w:rsid w:val="00CE0EF6"/>
    <w:rsid w:val="00CE5841"/>
    <w:rsid w:val="00CF0855"/>
    <w:rsid w:val="00CF4001"/>
    <w:rsid w:val="00D01EA5"/>
    <w:rsid w:val="00D03AE0"/>
    <w:rsid w:val="00D0542A"/>
    <w:rsid w:val="00D106C3"/>
    <w:rsid w:val="00D322EB"/>
    <w:rsid w:val="00D34797"/>
    <w:rsid w:val="00D36377"/>
    <w:rsid w:val="00D37AC5"/>
    <w:rsid w:val="00D42041"/>
    <w:rsid w:val="00D421F8"/>
    <w:rsid w:val="00D55CDB"/>
    <w:rsid w:val="00D55EEF"/>
    <w:rsid w:val="00D57278"/>
    <w:rsid w:val="00D60857"/>
    <w:rsid w:val="00D73525"/>
    <w:rsid w:val="00D75F4E"/>
    <w:rsid w:val="00D80F08"/>
    <w:rsid w:val="00D91485"/>
    <w:rsid w:val="00D924E1"/>
    <w:rsid w:val="00D94113"/>
    <w:rsid w:val="00DA5BCE"/>
    <w:rsid w:val="00DA5FFE"/>
    <w:rsid w:val="00DB278C"/>
    <w:rsid w:val="00DC0F77"/>
    <w:rsid w:val="00DC1CDF"/>
    <w:rsid w:val="00DC3737"/>
    <w:rsid w:val="00DC64B3"/>
    <w:rsid w:val="00DD3438"/>
    <w:rsid w:val="00DF5873"/>
    <w:rsid w:val="00E01892"/>
    <w:rsid w:val="00E11628"/>
    <w:rsid w:val="00E12AE9"/>
    <w:rsid w:val="00E26CB3"/>
    <w:rsid w:val="00E31CC1"/>
    <w:rsid w:val="00E51336"/>
    <w:rsid w:val="00E53908"/>
    <w:rsid w:val="00E54627"/>
    <w:rsid w:val="00E55FC1"/>
    <w:rsid w:val="00E6329A"/>
    <w:rsid w:val="00E826CD"/>
    <w:rsid w:val="00E82FE3"/>
    <w:rsid w:val="00E83EBB"/>
    <w:rsid w:val="00E86E9F"/>
    <w:rsid w:val="00E8747E"/>
    <w:rsid w:val="00E91C44"/>
    <w:rsid w:val="00EC24F6"/>
    <w:rsid w:val="00EC4880"/>
    <w:rsid w:val="00EF6533"/>
    <w:rsid w:val="00F04087"/>
    <w:rsid w:val="00F045E5"/>
    <w:rsid w:val="00F07C14"/>
    <w:rsid w:val="00F107E2"/>
    <w:rsid w:val="00F2090D"/>
    <w:rsid w:val="00F22F6A"/>
    <w:rsid w:val="00F23A15"/>
    <w:rsid w:val="00F26594"/>
    <w:rsid w:val="00F273EF"/>
    <w:rsid w:val="00F42610"/>
    <w:rsid w:val="00F43198"/>
    <w:rsid w:val="00F55632"/>
    <w:rsid w:val="00F60D1E"/>
    <w:rsid w:val="00F61161"/>
    <w:rsid w:val="00F67F74"/>
    <w:rsid w:val="00F7625C"/>
    <w:rsid w:val="00F96FAD"/>
    <w:rsid w:val="00FA0AE5"/>
    <w:rsid w:val="00FA6191"/>
    <w:rsid w:val="00FA6488"/>
    <w:rsid w:val="00FC0579"/>
    <w:rsid w:val="00FC731F"/>
    <w:rsid w:val="00FD0BC4"/>
    <w:rsid w:val="00FD1D7C"/>
    <w:rsid w:val="00FD4E10"/>
    <w:rsid w:val="00FD5865"/>
    <w:rsid w:val="00FD6AC7"/>
    <w:rsid w:val="00FE0AD0"/>
    <w:rsid w:val="00FE6C3D"/>
    <w:rsid w:val="00FF0F1A"/>
    <w:rsid w:val="00FF30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F5FD"/>
  <w15:docId w15:val="{BA376296-76F8-4754-89E3-5EC6D45D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4C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03AE0"/>
    <w:rPr>
      <w:color w:val="0000FF"/>
      <w:u w:val="single"/>
    </w:rPr>
  </w:style>
  <w:style w:type="paragraph" w:styleId="Tytu">
    <w:name w:val="Title"/>
    <w:basedOn w:val="Normalny"/>
    <w:next w:val="Podtytu"/>
    <w:link w:val="TytuZnak"/>
    <w:uiPriority w:val="99"/>
    <w:qFormat/>
    <w:rsid w:val="00D03AE0"/>
    <w:pPr>
      <w:suppressAutoHyphens/>
      <w:ind w:firstLine="357"/>
      <w:jc w:val="center"/>
    </w:pPr>
    <w:rPr>
      <w:rFonts w:ascii="Arial" w:hAnsi="Arial"/>
      <w:b/>
      <w:spacing w:val="20"/>
      <w:sz w:val="26"/>
      <w:szCs w:val="20"/>
      <w:lang w:eastAsia="ar-SA"/>
    </w:rPr>
  </w:style>
  <w:style w:type="character" w:customStyle="1" w:styleId="TytuZnak">
    <w:name w:val="Tytuł Znak"/>
    <w:basedOn w:val="Domylnaczcionkaakapitu"/>
    <w:link w:val="Tytu"/>
    <w:uiPriority w:val="99"/>
    <w:rsid w:val="00D03AE0"/>
    <w:rPr>
      <w:rFonts w:ascii="Arial" w:eastAsia="Times New Roman" w:hAnsi="Arial" w:cs="Times New Roman"/>
      <w:b/>
      <w:spacing w:val="20"/>
      <w:sz w:val="26"/>
      <w:szCs w:val="20"/>
      <w:lang w:eastAsia="ar-SA"/>
    </w:rPr>
  </w:style>
  <w:style w:type="paragraph" w:styleId="Podtytu">
    <w:name w:val="Subtitle"/>
    <w:basedOn w:val="Normalny"/>
    <w:next w:val="Tekstpodstawowy"/>
    <w:link w:val="PodtytuZnak"/>
    <w:uiPriority w:val="99"/>
    <w:qFormat/>
    <w:rsid w:val="00D03AE0"/>
    <w:pPr>
      <w:suppressAutoHyphens/>
      <w:ind w:firstLine="357"/>
      <w:jc w:val="center"/>
    </w:pPr>
    <w:rPr>
      <w:rFonts w:ascii="Arial" w:hAnsi="Arial"/>
      <w:b/>
      <w:i/>
      <w:spacing w:val="40"/>
      <w:szCs w:val="20"/>
      <w:lang w:eastAsia="ar-SA"/>
    </w:rPr>
  </w:style>
  <w:style w:type="character" w:customStyle="1" w:styleId="PodtytuZnak">
    <w:name w:val="Podtytuł Znak"/>
    <w:basedOn w:val="Domylnaczcionkaakapitu"/>
    <w:link w:val="Podtytu"/>
    <w:uiPriority w:val="99"/>
    <w:rsid w:val="00D03AE0"/>
    <w:rPr>
      <w:rFonts w:ascii="Arial" w:eastAsia="Times New Roman" w:hAnsi="Arial" w:cs="Times New Roman"/>
      <w:b/>
      <w:i/>
      <w:spacing w:val="40"/>
      <w:sz w:val="24"/>
      <w:szCs w:val="20"/>
      <w:lang w:eastAsia="ar-SA"/>
    </w:rPr>
  </w:style>
  <w:style w:type="paragraph" w:styleId="Stopka">
    <w:name w:val="footer"/>
    <w:basedOn w:val="Normalny"/>
    <w:link w:val="StopkaZnak"/>
    <w:uiPriority w:val="99"/>
    <w:rsid w:val="00D03AE0"/>
    <w:pPr>
      <w:tabs>
        <w:tab w:val="center" w:pos="4536"/>
        <w:tab w:val="right" w:pos="9072"/>
      </w:tabs>
    </w:pPr>
  </w:style>
  <w:style w:type="character" w:customStyle="1" w:styleId="StopkaZnak">
    <w:name w:val="Stopka Znak"/>
    <w:basedOn w:val="Domylnaczcionkaakapitu"/>
    <w:link w:val="Stopka"/>
    <w:uiPriority w:val="99"/>
    <w:rsid w:val="00D03AE0"/>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D03AE0"/>
  </w:style>
  <w:style w:type="character" w:customStyle="1" w:styleId="BezodstpwZnak">
    <w:name w:val="Bez odstępów Znak"/>
    <w:link w:val="Bezodstpw"/>
    <w:uiPriority w:val="99"/>
    <w:locked/>
    <w:rsid w:val="00D03AE0"/>
    <w:rPr>
      <w:rFonts w:ascii="Calibri" w:eastAsia="Calibri" w:hAnsi="Calibri" w:cs="Calibri"/>
    </w:rPr>
  </w:style>
  <w:style w:type="paragraph" w:styleId="Bezodstpw">
    <w:name w:val="No Spacing"/>
    <w:link w:val="BezodstpwZnak"/>
    <w:uiPriority w:val="1"/>
    <w:qFormat/>
    <w:rsid w:val="00D03AE0"/>
    <w:pPr>
      <w:spacing w:after="0" w:line="240" w:lineRule="auto"/>
    </w:pPr>
    <w:rPr>
      <w:rFonts w:ascii="Calibri" w:eastAsia="Calibri" w:hAnsi="Calibri" w:cs="Calibri"/>
    </w:rPr>
  </w:style>
  <w:style w:type="paragraph" w:styleId="Tekstpodstawowy">
    <w:name w:val="Body Text"/>
    <w:basedOn w:val="Normalny"/>
    <w:link w:val="TekstpodstawowyZnak"/>
    <w:uiPriority w:val="99"/>
    <w:semiHidden/>
    <w:unhideWhenUsed/>
    <w:rsid w:val="00D03AE0"/>
    <w:pPr>
      <w:spacing w:after="120"/>
    </w:pPr>
  </w:style>
  <w:style w:type="character" w:customStyle="1" w:styleId="TekstpodstawowyZnak">
    <w:name w:val="Tekst podstawowy Znak"/>
    <w:basedOn w:val="Domylnaczcionkaakapitu"/>
    <w:link w:val="Tekstpodstawowy"/>
    <w:uiPriority w:val="99"/>
    <w:semiHidden/>
    <w:rsid w:val="00D03AE0"/>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D03AE0"/>
    <w:rPr>
      <w:color w:val="605E5C"/>
      <w:shd w:val="clear" w:color="auto" w:fill="E1DFDD"/>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03AE0"/>
    <w:pPr>
      <w:ind w:left="720"/>
      <w:contextualSpacing/>
    </w:pPr>
  </w:style>
  <w:style w:type="character" w:customStyle="1" w:styleId="Nierozpoznanawzmianka2">
    <w:name w:val="Nierozpoznana wzmianka2"/>
    <w:basedOn w:val="Domylnaczcionkaakapitu"/>
    <w:uiPriority w:val="99"/>
    <w:semiHidden/>
    <w:unhideWhenUsed/>
    <w:rsid w:val="00B525AA"/>
    <w:rPr>
      <w:color w:val="605E5C"/>
      <w:shd w:val="clear" w:color="auto" w:fill="E1DFDD"/>
    </w:rPr>
  </w:style>
  <w:style w:type="paragraph" w:styleId="Nagwek">
    <w:name w:val="header"/>
    <w:basedOn w:val="Normalny"/>
    <w:link w:val="NagwekZnak"/>
    <w:uiPriority w:val="99"/>
    <w:unhideWhenUsed/>
    <w:rsid w:val="0069787C"/>
    <w:pPr>
      <w:tabs>
        <w:tab w:val="center" w:pos="4536"/>
        <w:tab w:val="right" w:pos="9072"/>
      </w:tabs>
    </w:pPr>
  </w:style>
  <w:style w:type="character" w:customStyle="1" w:styleId="NagwekZnak">
    <w:name w:val="Nagłówek Znak"/>
    <w:basedOn w:val="Domylnaczcionkaakapitu"/>
    <w:link w:val="Nagwek"/>
    <w:uiPriority w:val="99"/>
    <w:rsid w:val="0069787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D2DAA"/>
    <w:rPr>
      <w:rFonts w:ascii="Tahoma" w:hAnsi="Tahoma" w:cs="Tahoma"/>
      <w:sz w:val="16"/>
      <w:szCs w:val="16"/>
    </w:rPr>
  </w:style>
  <w:style w:type="character" w:customStyle="1" w:styleId="TekstdymkaZnak">
    <w:name w:val="Tekst dymka Znak"/>
    <w:basedOn w:val="Domylnaczcionkaakapitu"/>
    <w:link w:val="Tekstdymka"/>
    <w:uiPriority w:val="99"/>
    <w:semiHidden/>
    <w:rsid w:val="00CD2DAA"/>
    <w:rPr>
      <w:rFonts w:ascii="Tahoma" w:eastAsia="Times New Roman" w:hAnsi="Tahoma" w:cs="Tahoma"/>
      <w:sz w:val="16"/>
      <w:szCs w:val="16"/>
      <w:lang w:eastAsia="pl-PL"/>
    </w:rPr>
  </w:style>
  <w:style w:type="table" w:styleId="Tabela-Siatka">
    <w:name w:val="Table Grid"/>
    <w:basedOn w:val="Standardowy"/>
    <w:uiPriority w:val="39"/>
    <w:rsid w:val="004949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39"/>
    <w:rsid w:val="0086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basedOn w:val="Domylnaczcionkaakapitu"/>
    <w:link w:val="Akapitzlist"/>
    <w:uiPriority w:val="34"/>
    <w:qFormat/>
    <w:locked/>
    <w:rsid w:val="008659AE"/>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6C5880"/>
    <w:rPr>
      <w:color w:val="605E5C"/>
      <w:shd w:val="clear" w:color="auto" w:fill="E1DFDD"/>
    </w:rPr>
  </w:style>
  <w:style w:type="character" w:styleId="Pogrubienie">
    <w:name w:val="Strong"/>
    <w:basedOn w:val="Domylnaczcionkaakapitu"/>
    <w:uiPriority w:val="22"/>
    <w:qFormat/>
    <w:rsid w:val="00711BC2"/>
    <w:rPr>
      <w:b/>
      <w:bCs/>
    </w:rPr>
  </w:style>
  <w:style w:type="paragraph" w:styleId="Poprawka">
    <w:name w:val="Revision"/>
    <w:hidden/>
    <w:uiPriority w:val="99"/>
    <w:semiHidden/>
    <w:rsid w:val="00015C11"/>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F5273"/>
    <w:rPr>
      <w:sz w:val="16"/>
      <w:szCs w:val="16"/>
    </w:rPr>
  </w:style>
  <w:style w:type="paragraph" w:styleId="Tekstkomentarza">
    <w:name w:val="annotation text"/>
    <w:basedOn w:val="Normalny"/>
    <w:link w:val="TekstkomentarzaZnak"/>
    <w:uiPriority w:val="99"/>
    <w:unhideWhenUsed/>
    <w:rsid w:val="006F5273"/>
    <w:rPr>
      <w:sz w:val="20"/>
      <w:szCs w:val="20"/>
    </w:rPr>
  </w:style>
  <w:style w:type="character" w:customStyle="1" w:styleId="TekstkomentarzaZnak">
    <w:name w:val="Tekst komentarza Znak"/>
    <w:basedOn w:val="Domylnaczcionkaakapitu"/>
    <w:link w:val="Tekstkomentarza"/>
    <w:uiPriority w:val="99"/>
    <w:rsid w:val="006F52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F5273"/>
    <w:rPr>
      <w:b/>
      <w:bCs/>
    </w:rPr>
  </w:style>
  <w:style w:type="character" w:customStyle="1" w:styleId="TematkomentarzaZnak">
    <w:name w:val="Temat komentarza Znak"/>
    <w:basedOn w:val="TekstkomentarzaZnak"/>
    <w:link w:val="Tematkomentarza"/>
    <w:uiPriority w:val="99"/>
    <w:semiHidden/>
    <w:rsid w:val="006F5273"/>
    <w:rPr>
      <w:rFonts w:ascii="Times New Roman" w:eastAsia="Times New Roman" w:hAnsi="Times New Roman" w:cs="Times New Roman"/>
      <w:b/>
      <w:bCs/>
      <w:sz w:val="20"/>
      <w:szCs w:val="20"/>
      <w:lang w:eastAsia="pl-PL"/>
    </w:rPr>
  </w:style>
  <w:style w:type="paragraph" w:customStyle="1" w:styleId="Tekstpodstawowy22">
    <w:name w:val="Tekst podstawowy 22"/>
    <w:basedOn w:val="Normalny"/>
    <w:rsid w:val="00D94113"/>
    <w:pPr>
      <w:suppressAutoHyphens/>
      <w:jc w:val="both"/>
    </w:pPr>
    <w:rPr>
      <w:szCs w:val="20"/>
      <w:lang w:eastAsia="ar-SA"/>
    </w:rPr>
  </w:style>
  <w:style w:type="paragraph" w:styleId="Tekstprzypisudolnego">
    <w:name w:val="footnote text"/>
    <w:basedOn w:val="Normalny"/>
    <w:link w:val="TekstprzypisudolnegoZnak"/>
    <w:uiPriority w:val="99"/>
    <w:unhideWhenUsed/>
    <w:rsid w:val="003E349F"/>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3E349F"/>
    <w:rPr>
      <w:sz w:val="20"/>
      <w:szCs w:val="20"/>
    </w:rPr>
  </w:style>
  <w:style w:type="character" w:styleId="Odwoanieprzypisudolnego">
    <w:name w:val="footnote reference"/>
    <w:basedOn w:val="Domylnaczcionkaakapitu"/>
    <w:uiPriority w:val="99"/>
    <w:unhideWhenUsed/>
    <w:rsid w:val="003E349F"/>
    <w:rPr>
      <w:vertAlign w:val="superscript"/>
    </w:rPr>
  </w:style>
  <w:style w:type="paragraph" w:customStyle="1" w:styleId="Default">
    <w:name w:val="Default"/>
    <w:rsid w:val="003E349F"/>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B25AFF"/>
    <w:pPr>
      <w:spacing w:before="100" w:beforeAutospacing="1" w:after="100" w:afterAutospacing="1"/>
    </w:pPr>
  </w:style>
  <w:style w:type="paragraph" w:customStyle="1" w:styleId="gwpa0ce65d3msonormal">
    <w:name w:val="gwpa0ce65d3_msonormal"/>
    <w:basedOn w:val="Normalny"/>
    <w:rsid w:val="00B64BDC"/>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9959">
      <w:bodyDiv w:val="1"/>
      <w:marLeft w:val="0"/>
      <w:marRight w:val="0"/>
      <w:marTop w:val="0"/>
      <w:marBottom w:val="0"/>
      <w:divBdr>
        <w:top w:val="none" w:sz="0" w:space="0" w:color="auto"/>
        <w:left w:val="none" w:sz="0" w:space="0" w:color="auto"/>
        <w:bottom w:val="none" w:sz="0" w:space="0" w:color="auto"/>
        <w:right w:val="none" w:sz="0" w:space="0" w:color="auto"/>
      </w:divBdr>
    </w:div>
    <w:div w:id="68045060">
      <w:bodyDiv w:val="1"/>
      <w:marLeft w:val="0"/>
      <w:marRight w:val="0"/>
      <w:marTop w:val="0"/>
      <w:marBottom w:val="0"/>
      <w:divBdr>
        <w:top w:val="none" w:sz="0" w:space="0" w:color="auto"/>
        <w:left w:val="none" w:sz="0" w:space="0" w:color="auto"/>
        <w:bottom w:val="none" w:sz="0" w:space="0" w:color="auto"/>
        <w:right w:val="none" w:sz="0" w:space="0" w:color="auto"/>
      </w:divBdr>
    </w:div>
    <w:div w:id="214508321">
      <w:bodyDiv w:val="1"/>
      <w:marLeft w:val="0"/>
      <w:marRight w:val="0"/>
      <w:marTop w:val="0"/>
      <w:marBottom w:val="0"/>
      <w:divBdr>
        <w:top w:val="none" w:sz="0" w:space="0" w:color="auto"/>
        <w:left w:val="none" w:sz="0" w:space="0" w:color="auto"/>
        <w:bottom w:val="none" w:sz="0" w:space="0" w:color="auto"/>
        <w:right w:val="none" w:sz="0" w:space="0" w:color="auto"/>
      </w:divBdr>
    </w:div>
    <w:div w:id="241335515">
      <w:bodyDiv w:val="1"/>
      <w:marLeft w:val="0"/>
      <w:marRight w:val="0"/>
      <w:marTop w:val="0"/>
      <w:marBottom w:val="0"/>
      <w:divBdr>
        <w:top w:val="none" w:sz="0" w:space="0" w:color="auto"/>
        <w:left w:val="none" w:sz="0" w:space="0" w:color="auto"/>
        <w:bottom w:val="none" w:sz="0" w:space="0" w:color="auto"/>
        <w:right w:val="none" w:sz="0" w:space="0" w:color="auto"/>
      </w:divBdr>
    </w:div>
    <w:div w:id="264311450">
      <w:bodyDiv w:val="1"/>
      <w:marLeft w:val="0"/>
      <w:marRight w:val="0"/>
      <w:marTop w:val="0"/>
      <w:marBottom w:val="0"/>
      <w:divBdr>
        <w:top w:val="none" w:sz="0" w:space="0" w:color="auto"/>
        <w:left w:val="none" w:sz="0" w:space="0" w:color="auto"/>
        <w:bottom w:val="none" w:sz="0" w:space="0" w:color="auto"/>
        <w:right w:val="none" w:sz="0" w:space="0" w:color="auto"/>
      </w:divBdr>
    </w:div>
    <w:div w:id="505561006">
      <w:bodyDiv w:val="1"/>
      <w:marLeft w:val="0"/>
      <w:marRight w:val="0"/>
      <w:marTop w:val="0"/>
      <w:marBottom w:val="0"/>
      <w:divBdr>
        <w:top w:val="none" w:sz="0" w:space="0" w:color="auto"/>
        <w:left w:val="none" w:sz="0" w:space="0" w:color="auto"/>
        <w:bottom w:val="none" w:sz="0" w:space="0" w:color="auto"/>
        <w:right w:val="none" w:sz="0" w:space="0" w:color="auto"/>
      </w:divBdr>
    </w:div>
    <w:div w:id="739055831">
      <w:bodyDiv w:val="1"/>
      <w:marLeft w:val="0"/>
      <w:marRight w:val="0"/>
      <w:marTop w:val="0"/>
      <w:marBottom w:val="0"/>
      <w:divBdr>
        <w:top w:val="none" w:sz="0" w:space="0" w:color="auto"/>
        <w:left w:val="none" w:sz="0" w:space="0" w:color="auto"/>
        <w:bottom w:val="none" w:sz="0" w:space="0" w:color="auto"/>
        <w:right w:val="none" w:sz="0" w:space="0" w:color="auto"/>
      </w:divBdr>
    </w:div>
    <w:div w:id="745229439">
      <w:bodyDiv w:val="1"/>
      <w:marLeft w:val="0"/>
      <w:marRight w:val="0"/>
      <w:marTop w:val="0"/>
      <w:marBottom w:val="0"/>
      <w:divBdr>
        <w:top w:val="none" w:sz="0" w:space="0" w:color="auto"/>
        <w:left w:val="none" w:sz="0" w:space="0" w:color="auto"/>
        <w:bottom w:val="none" w:sz="0" w:space="0" w:color="auto"/>
        <w:right w:val="none" w:sz="0" w:space="0" w:color="auto"/>
      </w:divBdr>
    </w:div>
    <w:div w:id="755588185">
      <w:bodyDiv w:val="1"/>
      <w:marLeft w:val="0"/>
      <w:marRight w:val="0"/>
      <w:marTop w:val="0"/>
      <w:marBottom w:val="0"/>
      <w:divBdr>
        <w:top w:val="none" w:sz="0" w:space="0" w:color="auto"/>
        <w:left w:val="none" w:sz="0" w:space="0" w:color="auto"/>
        <w:bottom w:val="none" w:sz="0" w:space="0" w:color="auto"/>
        <w:right w:val="none" w:sz="0" w:space="0" w:color="auto"/>
      </w:divBdr>
    </w:div>
    <w:div w:id="786583129">
      <w:bodyDiv w:val="1"/>
      <w:marLeft w:val="0"/>
      <w:marRight w:val="0"/>
      <w:marTop w:val="0"/>
      <w:marBottom w:val="0"/>
      <w:divBdr>
        <w:top w:val="none" w:sz="0" w:space="0" w:color="auto"/>
        <w:left w:val="none" w:sz="0" w:space="0" w:color="auto"/>
        <w:bottom w:val="none" w:sz="0" w:space="0" w:color="auto"/>
        <w:right w:val="none" w:sz="0" w:space="0" w:color="auto"/>
      </w:divBdr>
    </w:div>
    <w:div w:id="836503623">
      <w:bodyDiv w:val="1"/>
      <w:marLeft w:val="0"/>
      <w:marRight w:val="0"/>
      <w:marTop w:val="0"/>
      <w:marBottom w:val="0"/>
      <w:divBdr>
        <w:top w:val="none" w:sz="0" w:space="0" w:color="auto"/>
        <w:left w:val="none" w:sz="0" w:space="0" w:color="auto"/>
        <w:bottom w:val="none" w:sz="0" w:space="0" w:color="auto"/>
        <w:right w:val="none" w:sz="0" w:space="0" w:color="auto"/>
      </w:divBdr>
      <w:divsChild>
        <w:div w:id="11228034">
          <w:marLeft w:val="0"/>
          <w:marRight w:val="0"/>
          <w:marTop w:val="0"/>
          <w:marBottom w:val="0"/>
          <w:divBdr>
            <w:top w:val="none" w:sz="0" w:space="0" w:color="auto"/>
            <w:left w:val="none" w:sz="0" w:space="0" w:color="auto"/>
            <w:bottom w:val="none" w:sz="0" w:space="0" w:color="auto"/>
            <w:right w:val="none" w:sz="0" w:space="0" w:color="auto"/>
          </w:divBdr>
        </w:div>
      </w:divsChild>
    </w:div>
    <w:div w:id="876237596">
      <w:bodyDiv w:val="1"/>
      <w:marLeft w:val="0"/>
      <w:marRight w:val="0"/>
      <w:marTop w:val="0"/>
      <w:marBottom w:val="0"/>
      <w:divBdr>
        <w:top w:val="none" w:sz="0" w:space="0" w:color="auto"/>
        <w:left w:val="none" w:sz="0" w:space="0" w:color="auto"/>
        <w:bottom w:val="none" w:sz="0" w:space="0" w:color="auto"/>
        <w:right w:val="none" w:sz="0" w:space="0" w:color="auto"/>
      </w:divBdr>
    </w:div>
    <w:div w:id="923953282">
      <w:bodyDiv w:val="1"/>
      <w:marLeft w:val="0"/>
      <w:marRight w:val="0"/>
      <w:marTop w:val="0"/>
      <w:marBottom w:val="0"/>
      <w:divBdr>
        <w:top w:val="none" w:sz="0" w:space="0" w:color="auto"/>
        <w:left w:val="none" w:sz="0" w:space="0" w:color="auto"/>
        <w:bottom w:val="none" w:sz="0" w:space="0" w:color="auto"/>
        <w:right w:val="none" w:sz="0" w:space="0" w:color="auto"/>
      </w:divBdr>
    </w:div>
    <w:div w:id="1142576474">
      <w:bodyDiv w:val="1"/>
      <w:marLeft w:val="0"/>
      <w:marRight w:val="0"/>
      <w:marTop w:val="0"/>
      <w:marBottom w:val="0"/>
      <w:divBdr>
        <w:top w:val="none" w:sz="0" w:space="0" w:color="auto"/>
        <w:left w:val="none" w:sz="0" w:space="0" w:color="auto"/>
        <w:bottom w:val="none" w:sz="0" w:space="0" w:color="auto"/>
        <w:right w:val="none" w:sz="0" w:space="0" w:color="auto"/>
      </w:divBdr>
    </w:div>
    <w:div w:id="1363168738">
      <w:bodyDiv w:val="1"/>
      <w:marLeft w:val="0"/>
      <w:marRight w:val="0"/>
      <w:marTop w:val="0"/>
      <w:marBottom w:val="0"/>
      <w:divBdr>
        <w:top w:val="none" w:sz="0" w:space="0" w:color="auto"/>
        <w:left w:val="none" w:sz="0" w:space="0" w:color="auto"/>
        <w:bottom w:val="none" w:sz="0" w:space="0" w:color="auto"/>
        <w:right w:val="none" w:sz="0" w:space="0" w:color="auto"/>
      </w:divBdr>
    </w:div>
    <w:div w:id="14969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DEB6C7B-0944-4EE5-81BE-B5BD90E63241}">
  <ds:schemaRefs>
    <ds:schemaRef ds:uri="http://schemas.openxmlformats.org/officeDocument/2006/bibliography"/>
  </ds:schemaRefs>
</ds:datastoreItem>
</file>

<file path=customXml/itemProps2.xml><?xml version="1.0" encoding="utf-8"?>
<ds:datastoreItem xmlns:ds="http://schemas.openxmlformats.org/officeDocument/2006/customXml" ds:itemID="{F24BE8E1-2AA4-42D4-A8FE-BE0D2AA857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4005</Words>
  <Characters>24035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mkmar</dc:creator>
  <cp:lastModifiedBy>AnetaP</cp:lastModifiedBy>
  <cp:revision>4</cp:revision>
  <cp:lastPrinted>2024-09-11T11:46:00Z</cp:lastPrinted>
  <dcterms:created xsi:type="dcterms:W3CDTF">2025-03-31T08:06:00Z</dcterms:created>
  <dcterms:modified xsi:type="dcterms:W3CDTF">2025-04-02T09:00:00Z</dcterms:modified>
</cp:coreProperties>
</file>